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257" w:rsidRDefault="00CD4A25" w:rsidP="002B4B05">
      <w:pPr>
        <w:tabs>
          <w:tab w:val="left" w:pos="675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DBA2C3">
            <wp:simplePos x="0" y="0"/>
            <wp:positionH relativeFrom="column">
              <wp:posOffset>5263515</wp:posOffset>
            </wp:positionH>
            <wp:positionV relativeFrom="paragraph">
              <wp:posOffset>2540</wp:posOffset>
            </wp:positionV>
            <wp:extent cx="628650" cy="545465"/>
            <wp:effectExtent l="0" t="0" r="0" b="6985"/>
            <wp:wrapTight wrapText="bothSides">
              <wp:wrapPolygon edited="0">
                <wp:start x="0" y="0"/>
                <wp:lineTo x="0" y="21122"/>
                <wp:lineTo x="20945" y="21122"/>
                <wp:lineTo x="2094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7" w:rsidRPr="00C12EEA">
        <w:rPr>
          <w:rFonts w:asciiTheme="minorHAnsi" w:hAnsiTheme="minorHAnsi" w:cs="Arial"/>
          <w:b/>
          <w:sz w:val="22"/>
          <w:szCs w:val="22"/>
        </w:rPr>
        <w:t>ENFERMEDAD PULMONAR OBSTRUCTIVA CR</w:t>
      </w:r>
      <w:r w:rsidR="008E32FE">
        <w:rPr>
          <w:rFonts w:asciiTheme="minorHAnsi" w:hAnsiTheme="minorHAnsi" w:cs="Arial"/>
          <w:b/>
          <w:sz w:val="22"/>
          <w:szCs w:val="22"/>
        </w:rPr>
        <w:t>Ó</w:t>
      </w:r>
      <w:r w:rsidR="00793257" w:rsidRPr="00C12EEA">
        <w:rPr>
          <w:rFonts w:asciiTheme="minorHAnsi" w:hAnsiTheme="minorHAnsi" w:cs="Arial"/>
          <w:b/>
          <w:sz w:val="22"/>
          <w:szCs w:val="22"/>
        </w:rPr>
        <w:t xml:space="preserve">NICA: </w:t>
      </w:r>
      <w:r w:rsidR="00793257" w:rsidRPr="00C12EEA">
        <w:rPr>
          <w:rFonts w:asciiTheme="minorHAnsi" w:hAnsiTheme="minorHAnsi" w:cs="Arial"/>
          <w:sz w:val="22"/>
          <w:szCs w:val="22"/>
        </w:rPr>
        <w:t>Es una enfermedad de las vías respiratorias</w:t>
      </w:r>
      <w:r w:rsidR="002B4B05">
        <w:rPr>
          <w:rFonts w:asciiTheme="minorHAnsi" w:hAnsiTheme="minorHAnsi" w:cs="Arial"/>
          <w:sz w:val="22"/>
          <w:szCs w:val="22"/>
        </w:rPr>
        <w:t xml:space="preserve"> y del pulmón</w:t>
      </w:r>
      <w:r w:rsidR="00793257" w:rsidRPr="00C12EEA">
        <w:rPr>
          <w:rFonts w:asciiTheme="minorHAnsi" w:hAnsiTheme="minorHAnsi" w:cs="Arial"/>
          <w:sz w:val="22"/>
          <w:szCs w:val="22"/>
        </w:rPr>
        <w:t xml:space="preserve"> que se caracteriza por: dificultad para respirar, sensación de ahogamiento, tos con desgarro, debilidad </w:t>
      </w:r>
      <w:r w:rsidR="0055012D" w:rsidRPr="00C12EEA">
        <w:rPr>
          <w:rFonts w:asciiTheme="minorHAnsi" w:hAnsiTheme="minorHAnsi" w:cs="Arial"/>
          <w:sz w:val="22"/>
          <w:szCs w:val="22"/>
        </w:rPr>
        <w:t>general y</w:t>
      </w:r>
      <w:r w:rsidR="00793257" w:rsidRPr="00C12EEA">
        <w:rPr>
          <w:rFonts w:asciiTheme="minorHAnsi" w:hAnsiTheme="minorHAnsi" w:cs="Arial"/>
          <w:sz w:val="22"/>
          <w:szCs w:val="22"/>
        </w:rPr>
        <w:t xml:space="preserve"> </w:t>
      </w:r>
      <w:r w:rsidR="002B4B05">
        <w:rPr>
          <w:rFonts w:asciiTheme="minorHAnsi" w:hAnsiTheme="minorHAnsi" w:cs="Arial"/>
          <w:sz w:val="22"/>
          <w:szCs w:val="22"/>
        </w:rPr>
        <w:t xml:space="preserve">en ocasiones </w:t>
      </w:r>
      <w:r w:rsidR="00793257" w:rsidRPr="00C12EEA">
        <w:rPr>
          <w:rFonts w:asciiTheme="minorHAnsi" w:hAnsiTheme="minorHAnsi" w:cs="Arial"/>
          <w:sz w:val="22"/>
          <w:szCs w:val="22"/>
        </w:rPr>
        <w:t>asfixia ante el mínimo esfuerzo.</w:t>
      </w:r>
    </w:p>
    <w:p w:rsidR="0055012D" w:rsidRPr="002B4B05" w:rsidRDefault="0055012D" w:rsidP="002B4B05">
      <w:pPr>
        <w:tabs>
          <w:tab w:val="left" w:pos="6750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3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12"/>
      </w:tblGrid>
      <w:tr w:rsidR="00793257" w:rsidRPr="00C12EEA" w:rsidTr="00F17B26">
        <w:trPr>
          <w:trHeight w:val="346"/>
        </w:trPr>
        <w:tc>
          <w:tcPr>
            <w:tcW w:w="9312" w:type="dxa"/>
          </w:tcPr>
          <w:p w:rsidR="00793257" w:rsidRPr="00C12EEA" w:rsidRDefault="00793257" w:rsidP="00AD6144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</w:p>
          <w:p w:rsidR="00793257" w:rsidRPr="00C12EEA" w:rsidRDefault="00793257" w:rsidP="00AD6144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F17B26" w:rsidRDefault="00F17B26" w:rsidP="00793257">
      <w:pPr>
        <w:rPr>
          <w:rFonts w:asciiTheme="minorHAnsi" w:hAnsiTheme="minorHAnsi" w:cs="Arial"/>
          <w:b/>
          <w:sz w:val="22"/>
          <w:szCs w:val="22"/>
        </w:rPr>
      </w:pPr>
    </w:p>
    <w:p w:rsidR="0055012D" w:rsidRDefault="00793257" w:rsidP="00793257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>INSTRUCCIONES</w:t>
      </w:r>
    </w:p>
    <w:p w:rsidR="00F17B26" w:rsidRPr="00C12EEA" w:rsidRDefault="00F17B26" w:rsidP="00793257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33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33"/>
      </w:tblGrid>
      <w:tr w:rsidR="00793257" w:rsidRPr="00C12EEA" w:rsidTr="005134F5">
        <w:tc>
          <w:tcPr>
            <w:tcW w:w="9333" w:type="dxa"/>
          </w:tcPr>
          <w:p w:rsidR="00793257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Dieta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: Baja en sal, con abundantes líquidos, no consuma bebidas heladas. </w:t>
            </w: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55012D" w:rsidRPr="00C12EEA" w:rsidRDefault="0055012D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3257" w:rsidRPr="00C12EEA" w:rsidTr="005134F5">
        <w:trPr>
          <w:trHeight w:val="2211"/>
        </w:trPr>
        <w:tc>
          <w:tcPr>
            <w:tcW w:w="9333" w:type="dxa"/>
          </w:tcPr>
          <w:p w:rsidR="007844C7" w:rsidRDefault="007844C7" w:rsidP="007844C7">
            <w:pPr>
              <w:rPr>
                <w:noProof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Factores de riesgo:</w:t>
            </w:r>
            <w:r>
              <w:rPr>
                <w:noProof/>
              </w:rPr>
              <w:t xml:space="preserve"> </w:t>
            </w:r>
          </w:p>
          <w:p w:rsidR="00F17B26" w:rsidRDefault="00F17B26" w:rsidP="007844C7">
            <w:pPr>
              <w:rPr>
                <w:noProof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91"/>
              <w:gridCol w:w="4592"/>
            </w:tblGrid>
            <w:tr w:rsidR="007844C7" w:rsidRPr="007844C7" w:rsidTr="007844C7">
              <w:tc>
                <w:tcPr>
                  <w:tcW w:w="45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4C7" w:rsidRPr="007844C7" w:rsidRDefault="007844C7" w:rsidP="007844C7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0DC3567">
                        <wp:simplePos x="0" y="0"/>
                        <wp:positionH relativeFrom="column">
                          <wp:posOffset>2351405</wp:posOffset>
                        </wp:positionH>
                        <wp:positionV relativeFrom="paragraph">
                          <wp:posOffset>-59055</wp:posOffset>
                        </wp:positionV>
                        <wp:extent cx="622492" cy="542925"/>
                        <wp:effectExtent l="0" t="0" r="6350" b="0"/>
                        <wp:wrapNone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2492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844C7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Edad mayor 35 años 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       </w:t>
                  </w:r>
                </w:p>
                <w:p w:rsidR="007844C7" w:rsidRPr="007844C7" w:rsidRDefault="007844C7" w:rsidP="007844C7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844C7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Tabaco </w:t>
                  </w:r>
                </w:p>
                <w:p w:rsidR="007844C7" w:rsidRPr="007844C7" w:rsidRDefault="007844C7" w:rsidP="007844C7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844C7">
                    <w:rPr>
                      <w:rFonts w:asciiTheme="minorHAnsi" w:hAnsiTheme="minorHAnsi" w:cs="Arial"/>
                      <w:sz w:val="22"/>
                      <w:szCs w:val="22"/>
                    </w:rPr>
                    <w:t>Exposición a sustancias tóxicas</w:t>
                  </w:r>
                </w:p>
              </w:tc>
              <w:tc>
                <w:tcPr>
                  <w:tcW w:w="45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44C7" w:rsidRPr="007844C7" w:rsidRDefault="007844C7" w:rsidP="007844C7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844C7">
                    <w:rPr>
                      <w:rFonts w:asciiTheme="minorHAnsi" w:hAnsiTheme="minorHAnsi" w:cs="Arial"/>
                      <w:sz w:val="22"/>
                      <w:szCs w:val="22"/>
                    </w:rPr>
                    <w:t xml:space="preserve">Enfermedades respiratorias en la infancia </w:t>
                  </w:r>
                </w:p>
                <w:p w:rsidR="007844C7" w:rsidRPr="007844C7" w:rsidRDefault="007844C7" w:rsidP="007844C7">
                  <w:pPr>
                    <w:numPr>
                      <w:ilvl w:val="0"/>
                      <w:numId w:val="14"/>
                    </w:num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844C7">
                    <w:rPr>
                      <w:rFonts w:asciiTheme="minorHAnsi" w:hAnsiTheme="minorHAnsi" w:cs="Arial"/>
                      <w:sz w:val="22"/>
                      <w:szCs w:val="22"/>
                    </w:rPr>
                    <w:t>Antecedente de tuberculosi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s</w:t>
                  </w:r>
                </w:p>
              </w:tc>
            </w:tr>
          </w:tbl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5012D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F17B26" w:rsidRPr="00C12EEA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formulados por el médico. </w:t>
            </w: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Suspender el consumo del cigarrillo.</w:t>
            </w: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Disminuir la exposición a partículas irritantes que se encuentren en el aire</w:t>
            </w:r>
            <w:r w:rsidR="00CD4A2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>(polvo, gases)</w:t>
            </w: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Tomar la cantidad de líquidos indicados por el </w:t>
            </w:r>
            <w:r w:rsidR="00F515A1" w:rsidRPr="00C12EEA">
              <w:rPr>
                <w:rFonts w:asciiTheme="minorHAnsi" w:hAnsiTheme="minorHAnsi" w:cs="Arial"/>
                <w:sz w:val="22"/>
                <w:szCs w:val="22"/>
              </w:rPr>
              <w:t>médico</w:t>
            </w:r>
            <w:r w:rsidRPr="00C12E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Evitar cocinar con leña o exponerse al humo.</w:t>
            </w:r>
          </w:p>
          <w:p w:rsidR="00793257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 xml:space="preserve">Procurar no exponerse a cambios bruscos de temperatura. </w:t>
            </w:r>
          </w:p>
          <w:p w:rsidR="00F515A1" w:rsidRDefault="00F515A1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Evitar exposiciones </w:t>
            </w:r>
            <w:r w:rsidR="0055012D">
              <w:rPr>
                <w:rFonts w:asciiTheme="minorHAnsi" w:hAnsiTheme="minorHAnsi" w:cs="Arial"/>
                <w:sz w:val="22"/>
                <w:szCs w:val="22"/>
              </w:rPr>
              <w:t>prolongadas 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5012D">
              <w:rPr>
                <w:rFonts w:asciiTheme="minorHAnsi" w:hAnsiTheme="minorHAnsi" w:cs="Arial"/>
                <w:sz w:val="22"/>
                <w:szCs w:val="22"/>
              </w:rPr>
              <w:t>olores fuertes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55012D" w:rsidRPr="00C12EEA" w:rsidRDefault="0055012D" w:rsidP="0055012D">
            <w:pPr>
              <w:ind w:left="7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93257" w:rsidRPr="00C12EEA" w:rsidTr="005134F5">
        <w:tc>
          <w:tcPr>
            <w:tcW w:w="9333" w:type="dxa"/>
          </w:tcPr>
          <w:p w:rsidR="00793257" w:rsidRDefault="003814E9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Ejercicio</w:t>
            </w:r>
            <w:r w:rsidR="00793257" w:rsidRPr="00C12EEA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F515A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793257" w:rsidRPr="00C12EEA">
              <w:rPr>
                <w:rFonts w:asciiTheme="minorHAnsi" w:hAnsiTheme="minorHAnsi" w:cs="Arial"/>
                <w:sz w:val="22"/>
                <w:szCs w:val="22"/>
              </w:rPr>
              <w:t>Realizar ejercicio tres a cuatro veces por semana según su condición de salud.</w:t>
            </w:r>
          </w:p>
          <w:p w:rsidR="003814E9" w:rsidRDefault="00F17B26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A3C159">
                  <wp:simplePos x="0" y="0"/>
                  <wp:positionH relativeFrom="column">
                    <wp:posOffset>3115310</wp:posOffset>
                  </wp:positionH>
                  <wp:positionV relativeFrom="paragraph">
                    <wp:posOffset>118110</wp:posOffset>
                  </wp:positionV>
                  <wp:extent cx="2371725" cy="2707005"/>
                  <wp:effectExtent l="0" t="0" r="9525" b="0"/>
                  <wp:wrapThrough wrapText="bothSides">
                    <wp:wrapPolygon edited="0">
                      <wp:start x="0" y="0"/>
                      <wp:lineTo x="0" y="21433"/>
                      <wp:lineTo x="21513" y="21433"/>
                      <wp:lineTo x="21513" y="0"/>
                      <wp:lineTo x="0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70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9806874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117475</wp:posOffset>
                  </wp:positionV>
                  <wp:extent cx="2512060" cy="2752725"/>
                  <wp:effectExtent l="0" t="0" r="2540" b="9525"/>
                  <wp:wrapThrough wrapText="bothSides">
                    <wp:wrapPolygon edited="0">
                      <wp:start x="0" y="0"/>
                      <wp:lineTo x="0" y="21525"/>
                      <wp:lineTo x="21458" y="21525"/>
                      <wp:lineTo x="21458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94"/>
                          <a:stretch/>
                        </pic:blipFill>
                        <pic:spPr bwMode="auto">
                          <a:xfrm>
                            <a:off x="0" y="0"/>
                            <a:ext cx="2512060" cy="2752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012D" w:rsidRDefault="0055012D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Pr="00F515A1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793257" w:rsidRPr="00C12EEA" w:rsidTr="005134F5">
        <w:tc>
          <w:tcPr>
            <w:tcW w:w="9333" w:type="dxa"/>
          </w:tcPr>
          <w:p w:rsidR="0055012D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Medidas generales:</w:t>
            </w:r>
          </w:p>
          <w:p w:rsidR="00F17B26" w:rsidRPr="00C12EEA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Seguir las recomendaciones dadas par</w:t>
            </w:r>
            <w:r w:rsidR="00F515A1">
              <w:rPr>
                <w:rFonts w:asciiTheme="minorHAnsi" w:hAnsiTheme="minorHAnsi" w:cs="Arial"/>
                <w:sz w:val="22"/>
                <w:szCs w:val="22"/>
              </w:rPr>
              <w:t>a el manejo de oxígeno en casa si es su caso.</w:t>
            </w:r>
          </w:p>
          <w:p w:rsidR="00793257" w:rsidRPr="00C12EEA" w:rsidRDefault="00793257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12EEA">
              <w:rPr>
                <w:rFonts w:asciiTheme="minorHAnsi" w:hAnsiTheme="minorHAnsi" w:cs="Arial"/>
                <w:sz w:val="22"/>
                <w:szCs w:val="22"/>
              </w:rPr>
              <w:t>Recordar que existe el programa de EPOC, asistir cumplidame</w:t>
            </w:r>
            <w:r w:rsidR="00F515A1">
              <w:rPr>
                <w:rFonts w:asciiTheme="minorHAnsi" w:hAnsiTheme="minorHAnsi" w:cs="Arial"/>
                <w:sz w:val="22"/>
                <w:szCs w:val="22"/>
              </w:rPr>
              <w:t xml:space="preserve">nte a los controles programados </w:t>
            </w:r>
            <w:r w:rsidR="003814E9">
              <w:rPr>
                <w:rFonts w:asciiTheme="minorHAnsi" w:hAnsiTheme="minorHAnsi" w:cs="Arial"/>
                <w:sz w:val="22"/>
                <w:szCs w:val="22"/>
              </w:rPr>
              <w:t>de prevención</w:t>
            </w:r>
            <w:r w:rsidR="00F515A1">
              <w:rPr>
                <w:rFonts w:asciiTheme="minorHAnsi" w:hAnsiTheme="minorHAnsi" w:cs="Arial"/>
                <w:sz w:val="22"/>
                <w:szCs w:val="22"/>
              </w:rPr>
              <w:t xml:space="preserve"> y promoción.</w:t>
            </w:r>
          </w:p>
          <w:p w:rsidR="00793257" w:rsidRDefault="003814E9" w:rsidP="008C64AE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2EB7EF">
                  <wp:simplePos x="0" y="0"/>
                  <wp:positionH relativeFrom="column">
                    <wp:posOffset>3620770</wp:posOffset>
                  </wp:positionH>
                  <wp:positionV relativeFrom="paragraph">
                    <wp:posOffset>324484</wp:posOffset>
                  </wp:positionV>
                  <wp:extent cx="1963605" cy="20478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310" cy="2053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257" w:rsidRPr="00C12EEA">
              <w:rPr>
                <w:rFonts w:asciiTheme="minorHAnsi" w:hAnsiTheme="minorHAnsi" w:cs="Arial"/>
                <w:sz w:val="22"/>
                <w:szCs w:val="22"/>
              </w:rPr>
              <w:t>Consultar al médico en caso de presentar: dificultad para respirar, tos excesiva, fiebre, coloración azulada en las uñas</w:t>
            </w:r>
            <w:r w:rsidR="00ED3F27">
              <w:rPr>
                <w:rFonts w:asciiTheme="minorHAnsi" w:hAnsiTheme="minorHAnsi" w:cs="Arial"/>
                <w:sz w:val="22"/>
                <w:szCs w:val="22"/>
              </w:rPr>
              <w:t xml:space="preserve"> y piel.</w:t>
            </w:r>
          </w:p>
          <w:p w:rsidR="003814E9" w:rsidRDefault="003814E9" w:rsidP="003814E9">
            <w:pPr>
              <w:ind w:left="7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B91C35" w:rsidRDefault="00B91C35" w:rsidP="00B91C3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91C35">
              <w:rPr>
                <w:rFonts w:asciiTheme="minorHAnsi" w:hAnsiTheme="minorHAnsi" w:cs="Arial"/>
                <w:b/>
                <w:sz w:val="22"/>
                <w:szCs w:val="22"/>
              </w:rPr>
              <w:t>Recomendaciones nutricionales:</w:t>
            </w:r>
          </w:p>
          <w:p w:rsidR="00F17B26" w:rsidRPr="00B91C35" w:rsidRDefault="00F17B26" w:rsidP="00B91C3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814E9" w:rsidRDefault="003814E9" w:rsidP="00B91C3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Estilo de vida saludable</w:t>
            </w:r>
          </w:p>
          <w:p w:rsidR="00B91C35" w:rsidRPr="00B91C35" w:rsidRDefault="00B91C35" w:rsidP="00B91C3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1C35">
              <w:rPr>
                <w:rFonts w:asciiTheme="minorHAnsi" w:hAnsiTheme="minorHAnsi" w:cs="Arial"/>
                <w:sz w:val="22"/>
                <w:szCs w:val="22"/>
              </w:rPr>
              <w:t xml:space="preserve">Distribuir la comida en 5-6 porciones al día. </w:t>
            </w:r>
          </w:p>
          <w:p w:rsidR="00B91C35" w:rsidRPr="00B91C35" w:rsidRDefault="00B91C35" w:rsidP="00B91C3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1C35">
              <w:rPr>
                <w:rFonts w:asciiTheme="minorHAnsi" w:hAnsiTheme="minorHAnsi" w:cs="Arial"/>
                <w:sz w:val="22"/>
                <w:szCs w:val="22"/>
              </w:rPr>
              <w:t xml:space="preserve">Es fundamental comer despacio y masticar bien. </w:t>
            </w:r>
          </w:p>
          <w:p w:rsidR="00B91C35" w:rsidRPr="00B91C35" w:rsidRDefault="00B91C35" w:rsidP="00B91C3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1C35">
              <w:rPr>
                <w:rFonts w:asciiTheme="minorHAnsi" w:hAnsiTheme="minorHAnsi" w:cs="Arial"/>
                <w:sz w:val="22"/>
                <w:szCs w:val="22"/>
              </w:rPr>
              <w:t xml:space="preserve">Elegir alimentos de consistencia blanda </w:t>
            </w:r>
          </w:p>
          <w:p w:rsidR="0055012D" w:rsidRDefault="00B91C35" w:rsidP="00B91C35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91C35">
              <w:rPr>
                <w:rFonts w:asciiTheme="minorHAnsi" w:hAnsiTheme="minorHAnsi" w:cs="Arial"/>
                <w:sz w:val="22"/>
                <w:szCs w:val="22"/>
              </w:rPr>
              <w:t>Evitar alimentos que causen reflujo</w:t>
            </w:r>
          </w:p>
          <w:p w:rsidR="003814E9" w:rsidRDefault="003814E9" w:rsidP="003814E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814E9" w:rsidRDefault="003814E9" w:rsidP="003814E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814E9" w:rsidRDefault="003814E9" w:rsidP="003814E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3814E9" w:rsidRDefault="003814E9" w:rsidP="003814E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F17B26" w:rsidRPr="00C12EEA" w:rsidRDefault="00F17B26" w:rsidP="003814E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17B26" w:rsidRDefault="00F17B26" w:rsidP="005134F5">
      <w:pPr>
        <w:rPr>
          <w:rFonts w:asciiTheme="minorHAnsi" w:hAnsiTheme="minorHAnsi" w:cs="Arial"/>
          <w:b/>
          <w:sz w:val="22"/>
          <w:szCs w:val="22"/>
        </w:rPr>
      </w:pPr>
    </w:p>
    <w:p w:rsidR="0055012D" w:rsidRDefault="00793257" w:rsidP="005134F5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>RECOMENDACIONES ESPECÍFICAS</w:t>
      </w:r>
    </w:p>
    <w:p w:rsidR="00F17B26" w:rsidRPr="00C12EEA" w:rsidRDefault="00F17B26" w:rsidP="005134F5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W w:w="932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6"/>
      </w:tblGrid>
      <w:tr w:rsidR="00793257" w:rsidRPr="00C12EEA" w:rsidTr="00B91C35">
        <w:trPr>
          <w:trHeight w:val="929"/>
        </w:trPr>
        <w:tc>
          <w:tcPr>
            <w:tcW w:w="9326" w:type="dxa"/>
            <w:tcBorders>
              <w:bottom w:val="single" w:sz="4" w:space="0" w:color="auto"/>
            </w:tcBorders>
          </w:tcPr>
          <w:p w:rsidR="00864AF3" w:rsidRPr="00C12EEA" w:rsidRDefault="00864AF3" w:rsidP="00513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793257" w:rsidRDefault="00793257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F17B26" w:rsidRDefault="00F17B26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BF1410" w:rsidRPr="00C12EEA" w:rsidRDefault="00BF1410" w:rsidP="005134F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F17B26" w:rsidRDefault="00F17B26" w:rsidP="00793257">
      <w:pPr>
        <w:rPr>
          <w:rFonts w:asciiTheme="minorHAnsi" w:hAnsiTheme="minorHAnsi" w:cs="Arial"/>
          <w:b/>
          <w:sz w:val="22"/>
          <w:szCs w:val="22"/>
        </w:rPr>
      </w:pPr>
    </w:p>
    <w:p w:rsidR="00864AF3" w:rsidRPr="003814E9" w:rsidRDefault="00793257" w:rsidP="00793257">
      <w:pPr>
        <w:rPr>
          <w:rFonts w:asciiTheme="minorHAnsi" w:hAnsiTheme="minorHAnsi" w:cs="Arial"/>
          <w:b/>
          <w:sz w:val="22"/>
          <w:szCs w:val="22"/>
        </w:rPr>
      </w:pPr>
      <w:r w:rsidRPr="00BF1410">
        <w:rPr>
          <w:rFonts w:asciiTheme="minorHAnsi" w:hAnsiTheme="minorHAnsi" w:cs="Arial"/>
          <w:sz w:val="22"/>
          <w:szCs w:val="22"/>
        </w:rPr>
        <w:t xml:space="preserve">CITA DE CONTROL </w:t>
      </w:r>
      <w:r w:rsidR="00864AF3" w:rsidRPr="00BF1410">
        <w:rPr>
          <w:rFonts w:asciiTheme="minorHAnsi" w:hAnsiTheme="minorHAnsi" w:cs="Arial"/>
          <w:sz w:val="22"/>
          <w:szCs w:val="22"/>
        </w:rPr>
        <w:t>POST HOSPITALIZACI</w:t>
      </w:r>
      <w:r w:rsidR="003814E9" w:rsidRPr="00BF1410">
        <w:rPr>
          <w:rFonts w:asciiTheme="minorHAnsi" w:hAnsiTheme="minorHAnsi" w:cs="Arial"/>
          <w:sz w:val="22"/>
          <w:szCs w:val="22"/>
        </w:rPr>
        <w:t>Ó</w:t>
      </w:r>
      <w:r w:rsidR="00864AF3" w:rsidRPr="00BF1410">
        <w:rPr>
          <w:rFonts w:asciiTheme="minorHAnsi" w:hAnsiTheme="minorHAnsi" w:cs="Arial"/>
          <w:sz w:val="22"/>
          <w:szCs w:val="22"/>
        </w:rPr>
        <w:t>N</w:t>
      </w:r>
      <w:r w:rsidR="00B24696" w:rsidRPr="00BF1410">
        <w:rPr>
          <w:rFonts w:asciiTheme="minorHAnsi" w:hAnsiTheme="minorHAnsi" w:cs="Arial"/>
          <w:sz w:val="22"/>
          <w:szCs w:val="22"/>
        </w:rPr>
        <w:t>:</w:t>
      </w:r>
      <w:r w:rsidR="00B24696">
        <w:rPr>
          <w:rFonts w:asciiTheme="minorHAnsi" w:hAnsiTheme="minorHAnsi" w:cs="Arial"/>
          <w:b/>
          <w:sz w:val="22"/>
          <w:szCs w:val="22"/>
        </w:rPr>
        <w:t xml:space="preserve"> _</w:t>
      </w:r>
      <w:r w:rsidR="00864AF3">
        <w:rPr>
          <w:rFonts w:asciiTheme="minorHAnsi" w:hAnsiTheme="minorHAnsi" w:cs="Arial"/>
          <w:b/>
          <w:sz w:val="22"/>
          <w:szCs w:val="22"/>
        </w:rPr>
        <w:t>________________________________________</w:t>
      </w:r>
    </w:p>
    <w:p w:rsidR="00864AF3" w:rsidRDefault="00864AF3" w:rsidP="00793257">
      <w:pPr>
        <w:rPr>
          <w:rFonts w:asciiTheme="minorHAnsi" w:hAnsiTheme="minorHAnsi" w:cs="Arial"/>
          <w:sz w:val="22"/>
          <w:szCs w:val="22"/>
        </w:rPr>
      </w:pPr>
    </w:p>
    <w:p w:rsidR="00F17B26" w:rsidRDefault="00F17B26" w:rsidP="00793257">
      <w:pPr>
        <w:rPr>
          <w:rFonts w:asciiTheme="minorHAnsi" w:hAnsiTheme="minorHAnsi" w:cs="Arial"/>
          <w:sz w:val="22"/>
          <w:szCs w:val="22"/>
        </w:rPr>
      </w:pPr>
    </w:p>
    <w:p w:rsidR="00F17B26" w:rsidRDefault="00F17B26" w:rsidP="00793257">
      <w:pPr>
        <w:rPr>
          <w:rFonts w:asciiTheme="minorHAnsi" w:hAnsiTheme="minorHAnsi" w:cs="Arial"/>
          <w:sz w:val="22"/>
          <w:szCs w:val="22"/>
        </w:rPr>
      </w:pPr>
    </w:p>
    <w:p w:rsidR="00F17B26" w:rsidRDefault="00F17B26" w:rsidP="00793257">
      <w:pPr>
        <w:rPr>
          <w:rFonts w:asciiTheme="minorHAnsi" w:hAnsiTheme="minorHAnsi" w:cs="Arial"/>
          <w:sz w:val="22"/>
          <w:szCs w:val="22"/>
        </w:rPr>
      </w:pPr>
    </w:p>
    <w:p w:rsidR="00793257" w:rsidRPr="00C12EEA" w:rsidRDefault="00793257" w:rsidP="00793257">
      <w:pPr>
        <w:rPr>
          <w:rFonts w:asciiTheme="minorHAnsi" w:hAnsiTheme="minorHAnsi" w:cs="Arial"/>
          <w:sz w:val="22"/>
          <w:szCs w:val="22"/>
        </w:rPr>
      </w:pPr>
      <w:r w:rsidRPr="00C12EEA">
        <w:rPr>
          <w:rFonts w:asciiTheme="minorHAnsi" w:hAnsiTheme="minorHAnsi" w:cs="Arial"/>
          <w:sz w:val="22"/>
          <w:szCs w:val="22"/>
        </w:rPr>
        <w:t>________________________</w:t>
      </w:r>
      <w:r w:rsidR="00864AF3">
        <w:rPr>
          <w:rFonts w:asciiTheme="minorHAnsi" w:hAnsiTheme="minorHAnsi" w:cs="Arial"/>
          <w:sz w:val="22"/>
          <w:szCs w:val="22"/>
        </w:rPr>
        <w:t>______</w:t>
      </w:r>
      <w:r w:rsidRPr="00C12EEA">
        <w:rPr>
          <w:rFonts w:asciiTheme="minorHAnsi" w:hAnsiTheme="minorHAnsi" w:cs="Arial"/>
          <w:sz w:val="22"/>
          <w:szCs w:val="22"/>
        </w:rPr>
        <w:tab/>
      </w:r>
    </w:p>
    <w:p w:rsidR="00793257" w:rsidRPr="00C12EEA" w:rsidRDefault="00864AF3" w:rsidP="0079325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Firma de quien entrega información </w:t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  <w:r w:rsidR="00793257" w:rsidRPr="00C12EEA">
        <w:rPr>
          <w:rFonts w:asciiTheme="minorHAnsi" w:hAnsiTheme="minorHAnsi" w:cs="Arial"/>
          <w:sz w:val="22"/>
          <w:szCs w:val="22"/>
        </w:rPr>
        <w:tab/>
      </w:r>
    </w:p>
    <w:p w:rsidR="00793257" w:rsidRDefault="00793257" w:rsidP="00793257">
      <w:pPr>
        <w:rPr>
          <w:rFonts w:asciiTheme="minorHAnsi" w:hAnsiTheme="minorHAnsi" w:cs="Arial"/>
          <w:b/>
          <w:sz w:val="22"/>
          <w:szCs w:val="22"/>
        </w:rPr>
      </w:pPr>
      <w:r w:rsidRPr="00C12EEA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</w:t>
      </w:r>
    </w:p>
    <w:p w:rsidR="005B48E7" w:rsidRDefault="00BF1410" w:rsidP="00BF1410">
      <w:pPr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Clínica San Rafael</w:t>
      </w:r>
    </w:p>
    <w:p w:rsidR="00BF1410" w:rsidRDefault="00BF1410" w:rsidP="00BF1410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BF1410" w:rsidRDefault="00BF1410" w:rsidP="00BF1410">
      <w:pPr>
        <w:jc w:val="center"/>
        <w:rPr>
          <w:rFonts w:asciiTheme="minorHAnsi" w:hAnsiTheme="minorHAnsi" w:cs="Arial"/>
          <w:sz w:val="22"/>
          <w:szCs w:val="22"/>
        </w:rPr>
      </w:pPr>
    </w:p>
    <w:p w:rsidR="00BF1410" w:rsidRDefault="00BF1410" w:rsidP="00BF1410">
      <w:pPr>
        <w:jc w:val="center"/>
        <w:rPr>
          <w:rFonts w:asciiTheme="minorHAnsi" w:hAnsiTheme="minorHAnsi" w:cs="Arial"/>
          <w:sz w:val="22"/>
          <w:szCs w:val="22"/>
        </w:rPr>
      </w:pPr>
    </w:p>
    <w:p w:rsidR="00BF1410" w:rsidRPr="00C12EEA" w:rsidRDefault="00BF1410" w:rsidP="00BF1410">
      <w:pPr>
        <w:jc w:val="center"/>
        <w:rPr>
          <w:rFonts w:asciiTheme="minorHAnsi" w:hAnsiTheme="minorHAnsi" w:cs="Arial"/>
          <w:sz w:val="22"/>
          <w:szCs w:val="22"/>
        </w:rPr>
      </w:pPr>
    </w:p>
    <w:sectPr w:rsidR="00BF1410" w:rsidRPr="00C12EEA" w:rsidSect="00F17B26">
      <w:headerReference w:type="even" r:id="rId13"/>
      <w:headerReference w:type="default" r:id="rId14"/>
      <w:headerReference w:type="first" r:id="rId15"/>
      <w:pgSz w:w="12240" w:h="15840" w:code="1"/>
      <w:pgMar w:top="373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47" w:rsidRDefault="00603547">
      <w:r>
        <w:separator/>
      </w:r>
    </w:p>
  </w:endnote>
  <w:endnote w:type="continuationSeparator" w:id="0">
    <w:p w:rsidR="00603547" w:rsidRDefault="006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47" w:rsidRDefault="00603547">
      <w:r>
        <w:separator/>
      </w:r>
    </w:p>
  </w:footnote>
  <w:footnote w:type="continuationSeparator" w:id="0">
    <w:p w:rsidR="00603547" w:rsidRDefault="0060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5A" w:rsidRDefault="006035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860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BF1410" w:rsidRPr="00BF1410" w:rsidTr="00BF1410">
      <w:trPr>
        <w:trHeight w:val="259"/>
      </w:trPr>
      <w:tc>
        <w:tcPr>
          <w:tcW w:w="1004" w:type="pct"/>
          <w:vMerge w:val="restart"/>
          <w:shd w:val="clear" w:color="auto" w:fill="auto"/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r w:rsidRPr="00BF1410">
            <w:rPr>
              <w:rFonts w:ascii="Calibri" w:hAnsi="Calibri"/>
              <w:noProof/>
              <w:lang w:eastAsia="es-CO"/>
            </w:rPr>
            <w:drawing>
              <wp:inline distT="0" distB="0" distL="0" distR="0" wp14:anchorId="0107FE2A" wp14:editId="2AAE42C9">
                <wp:extent cx="1019175" cy="470389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BF1410" w:rsidRPr="00BF1410" w:rsidRDefault="00BF1410" w:rsidP="00BF1410">
          <w:pPr>
            <w:jc w:val="center"/>
            <w:rPr>
              <w:rFonts w:ascii="Calibri" w:hAnsi="Calibri" w:cs="Calibri"/>
              <w:bCs/>
              <w:sz w:val="16"/>
              <w:lang w:val="es-ES_tradnl"/>
            </w:rPr>
          </w:pPr>
          <w:r w:rsidRPr="00BF1410">
            <w:rPr>
              <w:rFonts w:ascii="Calibri" w:hAnsi="Calibri" w:cs="Calibri"/>
              <w:bCs/>
              <w:sz w:val="16"/>
              <w:lang w:val="es-ES_tradnl"/>
            </w:rPr>
            <w:t>NOMBRE</w:t>
          </w:r>
        </w:p>
        <w:p w:rsidR="00BF1410" w:rsidRPr="00BF1410" w:rsidRDefault="00BF1410" w:rsidP="00BF1410">
          <w:pPr>
            <w:jc w:val="center"/>
            <w:rPr>
              <w:rFonts w:ascii="Calibri" w:hAnsi="Calibri" w:cs="Calibri"/>
              <w:b/>
              <w:bCs/>
              <w:sz w:val="16"/>
              <w:lang w:val="es-ES_tradnl"/>
            </w:rPr>
          </w:pPr>
          <w:r w:rsidRPr="00BF1410">
            <w:rPr>
              <w:rFonts w:ascii="Calibri" w:hAnsi="Calibri" w:cs="Calibri"/>
              <w:b/>
              <w:bCs/>
              <w:sz w:val="16"/>
              <w:lang w:val="es-ES_tradnl"/>
            </w:rPr>
            <w:t>PLAN DE ALTA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F1410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F1410">
            <w:rPr>
              <w:rFonts w:ascii="Calibri" w:hAnsi="Calibri" w:cs="Calibri"/>
              <w:b/>
              <w:sz w:val="16"/>
              <w:lang w:eastAsia="es-CO"/>
            </w:rPr>
            <w:t>03-FT-001</w:t>
          </w:r>
        </w:p>
      </w:tc>
    </w:tr>
    <w:tr w:rsidR="00BF1410" w:rsidRPr="00BF1410" w:rsidTr="00BF1410">
      <w:trPr>
        <w:trHeight w:val="121"/>
      </w:trPr>
      <w:tc>
        <w:tcPr>
          <w:tcW w:w="1004" w:type="pct"/>
          <w:vMerge/>
          <w:shd w:val="clear" w:color="auto" w:fill="auto"/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51" w:type="pct"/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F1410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F1410"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F1410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 w:rsidRPr="00BF1410">
            <w:rPr>
              <w:rFonts w:ascii="Calibri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BF1410" w:rsidRPr="00BF1410" w:rsidRDefault="00BF1410" w:rsidP="00BF1410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BF1410">
            <w:rPr>
              <w:rFonts w:ascii="Calibri" w:hAnsi="Calibri" w:cs="Calibri"/>
              <w:sz w:val="16"/>
              <w:lang w:eastAsia="es-CO"/>
            </w:rPr>
            <w:t xml:space="preserve">VERSIÓN 004 </w:t>
          </w:r>
        </w:p>
      </w:tc>
    </w:tr>
  </w:tbl>
  <w:p w:rsidR="0055012D" w:rsidRDefault="0055012D" w:rsidP="00F17B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C5A" w:rsidRDefault="006035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859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DF"/>
    <w:rsid w:val="000605CB"/>
    <w:rsid w:val="00097C29"/>
    <w:rsid w:val="000D2C9A"/>
    <w:rsid w:val="000D4DD2"/>
    <w:rsid w:val="000E4C5A"/>
    <w:rsid w:val="000E72D4"/>
    <w:rsid w:val="00175785"/>
    <w:rsid w:val="001B3932"/>
    <w:rsid w:val="002251E5"/>
    <w:rsid w:val="00271E31"/>
    <w:rsid w:val="00285A07"/>
    <w:rsid w:val="002B4B05"/>
    <w:rsid w:val="002B7E21"/>
    <w:rsid w:val="002F1AE3"/>
    <w:rsid w:val="003814E9"/>
    <w:rsid w:val="00387F7E"/>
    <w:rsid w:val="003A15AA"/>
    <w:rsid w:val="003A235A"/>
    <w:rsid w:val="003D2821"/>
    <w:rsid w:val="00400381"/>
    <w:rsid w:val="004632F4"/>
    <w:rsid w:val="00502422"/>
    <w:rsid w:val="005134F5"/>
    <w:rsid w:val="00520F59"/>
    <w:rsid w:val="0055012D"/>
    <w:rsid w:val="005660A0"/>
    <w:rsid w:val="005924CB"/>
    <w:rsid w:val="005932B8"/>
    <w:rsid w:val="005B41E9"/>
    <w:rsid w:val="005B48E7"/>
    <w:rsid w:val="00603547"/>
    <w:rsid w:val="0063281D"/>
    <w:rsid w:val="006476F7"/>
    <w:rsid w:val="00654C72"/>
    <w:rsid w:val="00670496"/>
    <w:rsid w:val="006C0AC2"/>
    <w:rsid w:val="00702BAF"/>
    <w:rsid w:val="00713D53"/>
    <w:rsid w:val="00725F2C"/>
    <w:rsid w:val="0076244B"/>
    <w:rsid w:val="0076254C"/>
    <w:rsid w:val="007844C7"/>
    <w:rsid w:val="00793257"/>
    <w:rsid w:val="007C2B2D"/>
    <w:rsid w:val="007E23D6"/>
    <w:rsid w:val="008348A0"/>
    <w:rsid w:val="00864AF3"/>
    <w:rsid w:val="008C5DB0"/>
    <w:rsid w:val="008C64AE"/>
    <w:rsid w:val="008E32FE"/>
    <w:rsid w:val="0096145C"/>
    <w:rsid w:val="009C5226"/>
    <w:rsid w:val="00A85DFC"/>
    <w:rsid w:val="00AC53DC"/>
    <w:rsid w:val="00AD6144"/>
    <w:rsid w:val="00AF5998"/>
    <w:rsid w:val="00B238B9"/>
    <w:rsid w:val="00B24696"/>
    <w:rsid w:val="00B531C5"/>
    <w:rsid w:val="00B60080"/>
    <w:rsid w:val="00B865D5"/>
    <w:rsid w:val="00B905A6"/>
    <w:rsid w:val="00B91C35"/>
    <w:rsid w:val="00B97AB8"/>
    <w:rsid w:val="00BC5CBB"/>
    <w:rsid w:val="00BF1410"/>
    <w:rsid w:val="00C12EEA"/>
    <w:rsid w:val="00C314B1"/>
    <w:rsid w:val="00CB5583"/>
    <w:rsid w:val="00CD4A25"/>
    <w:rsid w:val="00CF4750"/>
    <w:rsid w:val="00D14D1F"/>
    <w:rsid w:val="00DA1D19"/>
    <w:rsid w:val="00DB5660"/>
    <w:rsid w:val="00DE0E4F"/>
    <w:rsid w:val="00DE46B8"/>
    <w:rsid w:val="00DF2C46"/>
    <w:rsid w:val="00E1273F"/>
    <w:rsid w:val="00EB59BE"/>
    <w:rsid w:val="00EB7917"/>
    <w:rsid w:val="00ED34DF"/>
    <w:rsid w:val="00ED3F27"/>
    <w:rsid w:val="00ED78B9"/>
    <w:rsid w:val="00EF4FD6"/>
    <w:rsid w:val="00F01121"/>
    <w:rsid w:val="00F17B26"/>
    <w:rsid w:val="00F2232C"/>
    <w:rsid w:val="00F515A1"/>
    <w:rsid w:val="00FB109B"/>
    <w:rsid w:val="00FC046F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620DEB4"/>
  <w15:docId w15:val="{40D4A021-86B6-4B21-9C05-8FEA9C91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25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C12EE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757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5785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7844C7"/>
    <w:pPr>
      <w:autoSpaceDE w:val="0"/>
      <w:autoSpaceDN w:val="0"/>
      <w:adjustRightInd w:val="0"/>
    </w:pPr>
    <w:rPr>
      <w:rFonts w:ascii="Berlin Sans FB" w:hAnsi="Berlin Sans FB" w:cs="Berlin Sans F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DDA7-9D8F-4295-A35B-B79EA958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1981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Profesional en Calidad</cp:lastModifiedBy>
  <cp:revision>3</cp:revision>
  <cp:lastPrinted>2019-02-08T12:59:00Z</cp:lastPrinted>
  <dcterms:created xsi:type="dcterms:W3CDTF">2019-02-08T13:03:00Z</dcterms:created>
  <dcterms:modified xsi:type="dcterms:W3CDTF">2019-04-26T20:07:00Z</dcterms:modified>
</cp:coreProperties>
</file>