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01205" w14:textId="77777777" w:rsidR="003E7F19" w:rsidRPr="00D059EA" w:rsidRDefault="003E7F19">
      <w:pPr>
        <w:rPr>
          <w:rFonts w:cstheme="minorHAnsi"/>
          <w:sz w:val="22"/>
          <w:szCs w:val="22"/>
        </w:rPr>
      </w:pPr>
    </w:p>
    <w:p w14:paraId="66912137" w14:textId="67A419F6" w:rsidR="003E7F19" w:rsidRPr="00D059EA" w:rsidRDefault="006030CC" w:rsidP="006211A7">
      <w:pPr>
        <w:jc w:val="center"/>
        <w:rPr>
          <w:rFonts w:cstheme="minorHAnsi"/>
          <w:b/>
          <w:bCs/>
          <w:sz w:val="22"/>
          <w:szCs w:val="22"/>
        </w:rPr>
      </w:pPr>
      <w:r w:rsidRPr="00D059EA">
        <w:rPr>
          <w:rFonts w:cstheme="minorHAnsi"/>
          <w:b/>
          <w:bCs/>
          <w:sz w:val="22"/>
          <w:szCs w:val="22"/>
        </w:rPr>
        <w:t>INTRODUCCI</w:t>
      </w:r>
      <w:r w:rsidR="00CB7D06" w:rsidRPr="00D059EA">
        <w:rPr>
          <w:rFonts w:cstheme="minorHAnsi"/>
          <w:b/>
          <w:bCs/>
          <w:sz w:val="22"/>
          <w:szCs w:val="22"/>
        </w:rPr>
        <w:t>Ó</w:t>
      </w:r>
      <w:r w:rsidRPr="00D059EA">
        <w:rPr>
          <w:rFonts w:cstheme="minorHAnsi"/>
          <w:b/>
          <w:bCs/>
          <w:sz w:val="22"/>
          <w:szCs w:val="22"/>
        </w:rPr>
        <w:t>N</w:t>
      </w:r>
    </w:p>
    <w:p w14:paraId="68B4221E" w14:textId="77777777" w:rsidR="003E7F19" w:rsidRPr="00D059EA" w:rsidRDefault="003E7F19">
      <w:pPr>
        <w:rPr>
          <w:rFonts w:cstheme="minorHAnsi"/>
          <w:sz w:val="22"/>
          <w:szCs w:val="22"/>
        </w:rPr>
      </w:pPr>
    </w:p>
    <w:p w14:paraId="27C93709" w14:textId="01CB08DF" w:rsidR="000B46AF" w:rsidRPr="00D059EA" w:rsidRDefault="007956C4" w:rsidP="000B46AF">
      <w:pPr>
        <w:jc w:val="both"/>
        <w:rPr>
          <w:rFonts w:cstheme="minorHAnsi"/>
          <w:sz w:val="22"/>
          <w:szCs w:val="22"/>
        </w:rPr>
      </w:pPr>
      <w:r w:rsidRPr="00D059EA">
        <w:rPr>
          <w:rFonts w:cstheme="minorHAnsi"/>
          <w:sz w:val="22"/>
          <w:szCs w:val="22"/>
        </w:rPr>
        <w:t>E</w:t>
      </w:r>
      <w:r w:rsidR="000B46AF" w:rsidRPr="00D059EA">
        <w:rPr>
          <w:rFonts w:cstheme="minorHAnsi"/>
          <w:sz w:val="22"/>
          <w:szCs w:val="22"/>
        </w:rPr>
        <w:t>l proceso se inicia con la admisión del usuario en el servicio de cirugía se continúa con la canalización y los procesos intrínsecos o relacionados con la atención del usuario se continúa con la asignación de la sala se procede</w:t>
      </w:r>
      <w:r w:rsidRPr="00D059EA">
        <w:rPr>
          <w:rFonts w:cstheme="minorHAnsi"/>
          <w:sz w:val="22"/>
          <w:szCs w:val="22"/>
        </w:rPr>
        <w:t xml:space="preserve"> a ubicar </w:t>
      </w:r>
      <w:r w:rsidR="000B46AF" w:rsidRPr="00D059EA">
        <w:rPr>
          <w:rFonts w:cstheme="minorHAnsi"/>
          <w:sz w:val="22"/>
          <w:szCs w:val="22"/>
        </w:rPr>
        <w:t xml:space="preserve">el paciente </w:t>
      </w:r>
      <w:r w:rsidRPr="00D059EA">
        <w:rPr>
          <w:rFonts w:cstheme="minorHAnsi"/>
          <w:sz w:val="22"/>
          <w:szCs w:val="22"/>
        </w:rPr>
        <w:t xml:space="preserve">en la </w:t>
      </w:r>
      <w:r w:rsidR="000B46AF" w:rsidRPr="00D059EA">
        <w:rPr>
          <w:rFonts w:cstheme="minorHAnsi"/>
          <w:sz w:val="22"/>
          <w:szCs w:val="22"/>
        </w:rPr>
        <w:t>sala</w:t>
      </w:r>
      <w:r w:rsidRPr="00D059EA">
        <w:rPr>
          <w:rFonts w:cstheme="minorHAnsi"/>
          <w:sz w:val="22"/>
          <w:szCs w:val="22"/>
        </w:rPr>
        <w:t xml:space="preserve">, </w:t>
      </w:r>
      <w:r w:rsidR="000B46AF" w:rsidRPr="00D059EA">
        <w:rPr>
          <w:rFonts w:cstheme="minorHAnsi"/>
          <w:sz w:val="22"/>
          <w:szCs w:val="22"/>
        </w:rPr>
        <w:t xml:space="preserve">se realiza el inicio de verificación y chequeo de lista quirúrgica o cirugía segura se diligencia formato </w:t>
      </w:r>
      <w:r w:rsidRPr="00D059EA">
        <w:rPr>
          <w:rFonts w:cstheme="minorHAnsi"/>
          <w:sz w:val="22"/>
          <w:szCs w:val="22"/>
        </w:rPr>
        <w:t>de</w:t>
      </w:r>
      <w:r w:rsidR="000B46AF" w:rsidRPr="00D059EA">
        <w:rPr>
          <w:rFonts w:cstheme="minorHAnsi"/>
          <w:sz w:val="22"/>
          <w:szCs w:val="22"/>
        </w:rPr>
        <w:t xml:space="preserve"> verifica en instrumental este se debe abrir</w:t>
      </w:r>
      <w:r w:rsidRPr="00D059EA">
        <w:rPr>
          <w:rFonts w:cstheme="minorHAnsi"/>
          <w:sz w:val="22"/>
          <w:szCs w:val="22"/>
        </w:rPr>
        <w:t xml:space="preserve">, </w:t>
      </w:r>
      <w:r w:rsidR="000B46AF" w:rsidRPr="00D059EA">
        <w:rPr>
          <w:rFonts w:cstheme="minorHAnsi"/>
          <w:sz w:val="22"/>
          <w:szCs w:val="22"/>
        </w:rPr>
        <w:t>evaluar verificar contar y especificar lo que contiene</w:t>
      </w:r>
      <w:r w:rsidRPr="00D059EA">
        <w:rPr>
          <w:rFonts w:cstheme="minorHAnsi"/>
          <w:sz w:val="22"/>
          <w:szCs w:val="22"/>
        </w:rPr>
        <w:t xml:space="preserve">, </w:t>
      </w:r>
      <w:r w:rsidR="000B46AF" w:rsidRPr="00D059EA">
        <w:rPr>
          <w:rFonts w:cstheme="minorHAnsi"/>
          <w:sz w:val="22"/>
          <w:szCs w:val="22"/>
        </w:rPr>
        <w:t xml:space="preserve">una vez se verifique la completitud de dicho instrumental que se requerirá para la intervención el paciente se procede a cubrir en su totalidad con </w:t>
      </w:r>
      <w:r w:rsidRPr="00D059EA">
        <w:rPr>
          <w:rFonts w:cstheme="minorHAnsi"/>
          <w:sz w:val="22"/>
          <w:szCs w:val="22"/>
        </w:rPr>
        <w:t>sá</w:t>
      </w:r>
      <w:r w:rsidR="000B46AF" w:rsidRPr="00D059EA">
        <w:rPr>
          <w:rFonts w:cstheme="minorHAnsi"/>
          <w:sz w:val="22"/>
          <w:szCs w:val="22"/>
        </w:rPr>
        <w:t>bana estéril completamente</w:t>
      </w:r>
      <w:r w:rsidRPr="00D059EA">
        <w:rPr>
          <w:rFonts w:cstheme="minorHAnsi"/>
          <w:sz w:val="22"/>
          <w:szCs w:val="22"/>
        </w:rPr>
        <w:t xml:space="preserve">, </w:t>
      </w:r>
      <w:r w:rsidR="000B46AF" w:rsidRPr="00D059EA">
        <w:rPr>
          <w:rFonts w:cstheme="minorHAnsi"/>
          <w:sz w:val="22"/>
          <w:szCs w:val="22"/>
        </w:rPr>
        <w:t>se realiza el proceso de anestesia del paciente y se procede a continuar con el proceso no sólo inducción de anestesia sino aplicación de está bien sea general o raquidea si el paciente</w:t>
      </w:r>
      <w:r w:rsidRPr="00D059EA">
        <w:rPr>
          <w:rFonts w:cstheme="minorHAnsi"/>
          <w:sz w:val="22"/>
          <w:szCs w:val="22"/>
        </w:rPr>
        <w:t xml:space="preserve">.  </w:t>
      </w:r>
    </w:p>
    <w:p w14:paraId="6D5126EA" w14:textId="77777777" w:rsidR="000B46AF" w:rsidRPr="00D059EA" w:rsidRDefault="000B46AF" w:rsidP="000B46AF">
      <w:pPr>
        <w:jc w:val="both"/>
        <w:rPr>
          <w:rFonts w:cstheme="minorHAnsi"/>
          <w:sz w:val="22"/>
          <w:szCs w:val="22"/>
        </w:rPr>
      </w:pPr>
    </w:p>
    <w:p w14:paraId="5D4EC642" w14:textId="77777777" w:rsidR="000B46AF" w:rsidRPr="00D059EA" w:rsidRDefault="000B46AF" w:rsidP="000B46AF">
      <w:pPr>
        <w:jc w:val="both"/>
        <w:rPr>
          <w:rFonts w:cstheme="minorHAnsi"/>
          <w:sz w:val="22"/>
          <w:szCs w:val="22"/>
        </w:rPr>
      </w:pPr>
    </w:p>
    <w:p w14:paraId="1B87A9FB" w14:textId="3CD3B415" w:rsidR="007956C4" w:rsidRPr="00D059EA" w:rsidRDefault="005D7046" w:rsidP="00D059EA">
      <w:pPr>
        <w:rPr>
          <w:rFonts w:cstheme="minorHAnsi"/>
          <w:b/>
          <w:bCs/>
          <w:sz w:val="22"/>
          <w:szCs w:val="22"/>
        </w:rPr>
      </w:pPr>
      <w:r w:rsidRPr="00D059EA">
        <w:rPr>
          <w:rFonts w:cstheme="minorHAnsi"/>
          <w:b/>
          <w:bCs/>
          <w:sz w:val="22"/>
          <w:szCs w:val="22"/>
        </w:rPr>
        <w:t xml:space="preserve">MANEJO DE </w:t>
      </w:r>
      <w:r w:rsidR="007956C4" w:rsidRPr="00D059EA">
        <w:rPr>
          <w:rFonts w:cstheme="minorHAnsi"/>
          <w:b/>
          <w:bCs/>
          <w:sz w:val="22"/>
          <w:szCs w:val="22"/>
        </w:rPr>
        <w:t>PACIENTE EN</w:t>
      </w:r>
      <w:r w:rsidRPr="00D059EA">
        <w:rPr>
          <w:rFonts w:cstheme="minorHAnsi"/>
          <w:b/>
          <w:bCs/>
          <w:sz w:val="22"/>
          <w:szCs w:val="22"/>
        </w:rPr>
        <w:t xml:space="preserve"> SALA DE CIRUGIA Y COM</w:t>
      </w:r>
      <w:r w:rsidR="00CB7D06" w:rsidRPr="00D059EA">
        <w:rPr>
          <w:rFonts w:cstheme="minorHAnsi"/>
          <w:b/>
          <w:bCs/>
          <w:sz w:val="22"/>
          <w:szCs w:val="22"/>
        </w:rPr>
        <w:t>P</w:t>
      </w:r>
      <w:r w:rsidR="007956C4" w:rsidRPr="00D059EA">
        <w:rPr>
          <w:rFonts w:cstheme="minorHAnsi"/>
          <w:b/>
          <w:bCs/>
          <w:sz w:val="22"/>
          <w:szCs w:val="22"/>
        </w:rPr>
        <w:t>OR</w:t>
      </w:r>
      <w:r w:rsidRPr="00D059EA">
        <w:rPr>
          <w:rFonts w:cstheme="minorHAnsi"/>
          <w:b/>
          <w:bCs/>
          <w:sz w:val="22"/>
          <w:szCs w:val="22"/>
        </w:rPr>
        <w:t>TAMIENTO DENTRO DE LAS SALAS DE CIRUGIA</w:t>
      </w:r>
    </w:p>
    <w:p w14:paraId="51E35710" w14:textId="77777777" w:rsidR="007956C4" w:rsidRPr="00D059EA" w:rsidRDefault="007956C4" w:rsidP="003B3C5E">
      <w:pPr>
        <w:jc w:val="both"/>
        <w:rPr>
          <w:rFonts w:cstheme="minorHAnsi"/>
          <w:sz w:val="22"/>
          <w:szCs w:val="22"/>
        </w:rPr>
      </w:pPr>
    </w:p>
    <w:p w14:paraId="783FC8C2" w14:textId="5EC9F1C8" w:rsidR="006030CC" w:rsidRPr="00D059EA" w:rsidRDefault="003B3C5E" w:rsidP="003B3C5E">
      <w:pPr>
        <w:jc w:val="both"/>
        <w:rPr>
          <w:rFonts w:cstheme="minorHAnsi"/>
          <w:sz w:val="22"/>
          <w:szCs w:val="22"/>
        </w:rPr>
      </w:pPr>
      <w:r w:rsidRPr="00D059EA">
        <w:rPr>
          <w:rFonts w:eastAsia="Times New Roman" w:cstheme="minorHAnsi"/>
          <w:sz w:val="22"/>
          <w:szCs w:val="22"/>
          <w:lang w:eastAsia="es-ES_tradnl"/>
        </w:rPr>
        <w:t xml:space="preserve">El </w:t>
      </w:r>
      <w:r w:rsidR="007956C4" w:rsidRPr="00D059EA">
        <w:rPr>
          <w:rFonts w:eastAsia="Times New Roman" w:cstheme="minorHAnsi"/>
          <w:sz w:val="22"/>
          <w:szCs w:val="22"/>
          <w:lang w:eastAsia="es-ES_tradnl"/>
        </w:rPr>
        <w:t xml:space="preserve">presente documento debe </w:t>
      </w:r>
      <w:r w:rsidRPr="00D059EA">
        <w:rPr>
          <w:rFonts w:eastAsia="Times New Roman" w:cstheme="minorHAnsi"/>
          <w:sz w:val="22"/>
          <w:szCs w:val="22"/>
          <w:lang w:eastAsia="es-ES_tradnl"/>
        </w:rPr>
        <w:t xml:space="preserve">constituirse o servir como un estándar de atención en salud. </w:t>
      </w:r>
      <w:r w:rsidR="007956C4" w:rsidRPr="00D059EA">
        <w:rPr>
          <w:rFonts w:eastAsia="Times New Roman" w:cstheme="minorHAnsi"/>
          <w:sz w:val="22"/>
          <w:szCs w:val="22"/>
          <w:lang w:eastAsia="es-ES_tradnl"/>
        </w:rPr>
        <w:t>Dichos estándares</w:t>
      </w:r>
      <w:r w:rsidRPr="00D059EA">
        <w:rPr>
          <w:rFonts w:eastAsia="Times New Roman" w:cstheme="minorHAnsi"/>
          <w:sz w:val="22"/>
          <w:szCs w:val="22"/>
          <w:lang w:eastAsia="es-ES_tradnl"/>
        </w:rPr>
        <w:t xml:space="preserve"> están determinados con base en todos los datos clínicos disponibles para cada caso individual y están sujetos a cambios a medida que el conocimiento científico y la tecnología avanzan y los patrones de atención evolucionan. </w:t>
      </w:r>
      <w:r w:rsidR="007956C4" w:rsidRPr="00D059EA">
        <w:rPr>
          <w:rFonts w:eastAsia="Times New Roman" w:cstheme="minorHAnsi"/>
          <w:sz w:val="22"/>
          <w:szCs w:val="22"/>
          <w:lang w:eastAsia="es-ES_tradnl"/>
        </w:rPr>
        <w:t>La adherencia a las recomendaciones de este protocolo no asegura</w:t>
      </w:r>
      <w:r w:rsidRPr="00D059EA">
        <w:rPr>
          <w:rFonts w:eastAsia="Times New Roman" w:cstheme="minorHAnsi"/>
          <w:sz w:val="22"/>
          <w:szCs w:val="22"/>
          <w:lang w:eastAsia="es-ES_tradnl"/>
        </w:rPr>
        <w:t xml:space="preserve"> un resultado exitoso en cada caso. El juicio final debe ser realizado por </w:t>
      </w:r>
      <w:r w:rsidR="006030CC" w:rsidRPr="00D059EA">
        <w:rPr>
          <w:rFonts w:eastAsia="Times New Roman" w:cstheme="minorHAnsi"/>
          <w:sz w:val="22"/>
          <w:szCs w:val="22"/>
          <w:lang w:eastAsia="es-ES_tradnl"/>
        </w:rPr>
        <w:t>los</w:t>
      </w:r>
      <w:r w:rsidRPr="00D059EA">
        <w:rPr>
          <w:rFonts w:eastAsia="Times New Roman" w:cstheme="minorHAnsi"/>
          <w:sz w:val="22"/>
          <w:szCs w:val="22"/>
          <w:lang w:eastAsia="es-ES_tradnl"/>
        </w:rPr>
        <w:t xml:space="preserve"> responsables de las decisiones clínicas referentes a un procedimiento clínico particular o un plan de tratamiento. </w:t>
      </w:r>
    </w:p>
    <w:p w14:paraId="4205B0CA" w14:textId="77777777" w:rsidR="003B3C5E" w:rsidRPr="00D059EA" w:rsidRDefault="003B3C5E" w:rsidP="003B3C5E">
      <w:pPr>
        <w:jc w:val="both"/>
        <w:rPr>
          <w:rFonts w:eastAsia="Times New Roman" w:cstheme="minorHAnsi"/>
          <w:sz w:val="22"/>
          <w:szCs w:val="22"/>
          <w:lang w:eastAsia="es-ES_tradnl"/>
        </w:rPr>
      </w:pPr>
      <w:r w:rsidRPr="00D059EA">
        <w:rPr>
          <w:rFonts w:eastAsia="Times New Roman" w:cstheme="minorHAnsi"/>
          <w:sz w:val="22"/>
          <w:szCs w:val="22"/>
          <w:lang w:eastAsia="es-ES_tradnl"/>
        </w:rPr>
        <w:t xml:space="preserve">Este juicio solo debe derivarse de la discusión de opciones con los pacientes, familiares o representantes legales, cubriendo los diagnósticos y posibilidades de tratamiento disponibles. Se recomienda sin embargo que, cualquier </w:t>
      </w:r>
      <w:r w:rsidR="006030CC" w:rsidRPr="00D059EA">
        <w:rPr>
          <w:rFonts w:eastAsia="Times New Roman" w:cstheme="minorHAnsi"/>
          <w:sz w:val="22"/>
          <w:szCs w:val="22"/>
          <w:lang w:eastAsia="es-ES_tradnl"/>
        </w:rPr>
        <w:t>variable o distanciameinto</w:t>
      </w:r>
      <w:r w:rsidRPr="00D059EA">
        <w:rPr>
          <w:rFonts w:eastAsia="Times New Roman" w:cstheme="minorHAnsi"/>
          <w:sz w:val="22"/>
          <w:szCs w:val="22"/>
          <w:lang w:eastAsia="es-ES_tradnl"/>
        </w:rPr>
        <w:t xml:space="preserve"> de este protocolo de</w:t>
      </w:r>
      <w:r w:rsidR="006030CC" w:rsidRPr="00D059EA">
        <w:rPr>
          <w:rFonts w:eastAsia="Times New Roman" w:cstheme="minorHAnsi"/>
          <w:sz w:val="22"/>
          <w:szCs w:val="22"/>
          <w:lang w:eastAsia="es-ES_tradnl"/>
        </w:rPr>
        <w:t>be ser completamente documentado y soportado</w:t>
      </w:r>
      <w:r w:rsidRPr="00D059EA">
        <w:rPr>
          <w:rFonts w:eastAsia="Times New Roman" w:cstheme="minorHAnsi"/>
          <w:sz w:val="22"/>
          <w:szCs w:val="22"/>
          <w:lang w:eastAsia="es-ES_tradnl"/>
        </w:rPr>
        <w:t xml:space="preserve"> en la historia clínica del paciente en el momento en que se tomen decisiones relevantes. </w:t>
      </w:r>
    </w:p>
    <w:p w14:paraId="3C1C7439" w14:textId="77777777" w:rsidR="003B3C5E" w:rsidRPr="00D059EA" w:rsidRDefault="003B3C5E" w:rsidP="000B46AF">
      <w:pPr>
        <w:jc w:val="both"/>
        <w:rPr>
          <w:rFonts w:cstheme="minorHAnsi"/>
          <w:sz w:val="22"/>
          <w:szCs w:val="22"/>
        </w:rPr>
      </w:pPr>
    </w:p>
    <w:p w14:paraId="2AA372AB" w14:textId="0008D436" w:rsidR="003B3C5E" w:rsidRPr="00D059EA" w:rsidRDefault="006030CC" w:rsidP="000B46AF">
      <w:pPr>
        <w:jc w:val="both"/>
        <w:rPr>
          <w:rFonts w:cstheme="minorHAnsi"/>
          <w:b/>
          <w:bCs/>
          <w:sz w:val="22"/>
          <w:szCs w:val="22"/>
        </w:rPr>
      </w:pPr>
      <w:r w:rsidRPr="00D059EA">
        <w:rPr>
          <w:rFonts w:cstheme="minorHAnsi"/>
          <w:b/>
          <w:bCs/>
          <w:sz w:val="22"/>
          <w:szCs w:val="22"/>
        </w:rPr>
        <w:t>ALCANCE</w:t>
      </w:r>
    </w:p>
    <w:p w14:paraId="6DC1D8E8" w14:textId="77777777" w:rsidR="00CB7D06" w:rsidRPr="00D059EA" w:rsidRDefault="00CB7D06" w:rsidP="000B46AF">
      <w:pPr>
        <w:jc w:val="both"/>
        <w:rPr>
          <w:rFonts w:cstheme="minorHAnsi"/>
          <w:b/>
          <w:bCs/>
          <w:sz w:val="22"/>
          <w:szCs w:val="22"/>
        </w:rPr>
      </w:pPr>
    </w:p>
    <w:p w14:paraId="5B72DA4B" w14:textId="1A35491C" w:rsidR="006030CC" w:rsidRPr="00D059EA" w:rsidRDefault="006030CC" w:rsidP="000B46AF">
      <w:pPr>
        <w:jc w:val="both"/>
        <w:rPr>
          <w:rFonts w:cstheme="minorHAnsi"/>
          <w:sz w:val="22"/>
          <w:szCs w:val="22"/>
        </w:rPr>
      </w:pPr>
      <w:r w:rsidRPr="00D059EA">
        <w:rPr>
          <w:rFonts w:cstheme="minorHAnsi"/>
          <w:sz w:val="22"/>
          <w:szCs w:val="22"/>
        </w:rPr>
        <w:t xml:space="preserve">Inicia </w:t>
      </w:r>
      <w:r w:rsidR="007956C4" w:rsidRPr="00D059EA">
        <w:rPr>
          <w:rFonts w:cstheme="minorHAnsi"/>
          <w:sz w:val="22"/>
          <w:szCs w:val="22"/>
        </w:rPr>
        <w:t>desde que</w:t>
      </w:r>
      <w:r w:rsidRPr="00D059EA">
        <w:rPr>
          <w:rFonts w:cstheme="minorHAnsi"/>
          <w:sz w:val="22"/>
          <w:szCs w:val="22"/>
        </w:rPr>
        <w:t xml:space="preserve"> el paciente es definido </w:t>
      </w:r>
      <w:r w:rsidR="003A23D9" w:rsidRPr="00D059EA">
        <w:rPr>
          <w:rFonts w:cstheme="minorHAnsi"/>
          <w:sz w:val="22"/>
          <w:szCs w:val="22"/>
        </w:rPr>
        <w:t>un procedimiento</w:t>
      </w:r>
      <w:r w:rsidRPr="00D059EA">
        <w:rPr>
          <w:rFonts w:cstheme="minorHAnsi"/>
          <w:sz w:val="22"/>
          <w:szCs w:val="22"/>
        </w:rPr>
        <w:t xml:space="preserve"> que debe realizarse en </w:t>
      </w:r>
      <w:r w:rsidR="007956C4" w:rsidRPr="00D059EA">
        <w:rPr>
          <w:rFonts w:cstheme="minorHAnsi"/>
          <w:sz w:val="22"/>
          <w:szCs w:val="22"/>
        </w:rPr>
        <w:t>sala</w:t>
      </w:r>
      <w:r w:rsidRPr="00D059EA">
        <w:rPr>
          <w:rFonts w:cstheme="minorHAnsi"/>
          <w:sz w:val="22"/>
          <w:szCs w:val="22"/>
        </w:rPr>
        <w:t xml:space="preserve"> de </w:t>
      </w:r>
      <w:r w:rsidR="007956C4" w:rsidRPr="00D059EA">
        <w:rPr>
          <w:rFonts w:cstheme="minorHAnsi"/>
          <w:sz w:val="22"/>
          <w:szCs w:val="22"/>
        </w:rPr>
        <w:t>cirugía</w:t>
      </w:r>
      <w:r w:rsidRPr="00D059EA">
        <w:rPr>
          <w:rFonts w:cstheme="minorHAnsi"/>
          <w:sz w:val="22"/>
          <w:szCs w:val="22"/>
        </w:rPr>
        <w:t xml:space="preserve"> </w:t>
      </w:r>
      <w:r w:rsidR="003A23D9" w:rsidRPr="00D059EA">
        <w:rPr>
          <w:rFonts w:cstheme="minorHAnsi"/>
          <w:sz w:val="22"/>
          <w:szCs w:val="22"/>
        </w:rPr>
        <w:t>y finaliza</w:t>
      </w:r>
      <w:r w:rsidRPr="00D059EA">
        <w:rPr>
          <w:rFonts w:cstheme="minorHAnsi"/>
          <w:sz w:val="22"/>
          <w:szCs w:val="22"/>
        </w:rPr>
        <w:t xml:space="preserve"> cuando este egresa del servicio de cirugia a cualqueira de sus diferentes destinos.</w:t>
      </w:r>
    </w:p>
    <w:p w14:paraId="4664CB20" w14:textId="77777777" w:rsidR="006030CC" w:rsidRPr="00D059EA" w:rsidRDefault="006030CC" w:rsidP="000B46AF">
      <w:pPr>
        <w:jc w:val="both"/>
        <w:rPr>
          <w:rFonts w:cstheme="minorHAnsi"/>
          <w:sz w:val="22"/>
          <w:szCs w:val="22"/>
        </w:rPr>
      </w:pPr>
    </w:p>
    <w:p w14:paraId="63DECAC3" w14:textId="40AB2C73" w:rsidR="00CB7D06" w:rsidRPr="00D059EA" w:rsidRDefault="006030CC" w:rsidP="000B46AF">
      <w:pPr>
        <w:jc w:val="both"/>
        <w:rPr>
          <w:rFonts w:cstheme="minorHAnsi"/>
          <w:b/>
          <w:bCs/>
          <w:sz w:val="22"/>
          <w:szCs w:val="22"/>
        </w:rPr>
      </w:pPr>
      <w:r w:rsidRPr="00D059EA">
        <w:rPr>
          <w:rFonts w:cstheme="minorHAnsi"/>
          <w:b/>
          <w:bCs/>
          <w:sz w:val="22"/>
          <w:szCs w:val="22"/>
        </w:rPr>
        <w:t>OBJETIVO GENERAL</w:t>
      </w:r>
    </w:p>
    <w:p w14:paraId="01D51C1C" w14:textId="77777777" w:rsidR="00CB7D06" w:rsidRPr="00D059EA" w:rsidRDefault="00CB7D06" w:rsidP="000B46AF">
      <w:pPr>
        <w:jc w:val="both"/>
        <w:rPr>
          <w:rFonts w:cstheme="minorHAnsi"/>
          <w:b/>
          <w:bCs/>
          <w:sz w:val="22"/>
          <w:szCs w:val="22"/>
        </w:rPr>
      </w:pPr>
    </w:p>
    <w:p w14:paraId="358BDDEF" w14:textId="0393FB60" w:rsidR="006030CC" w:rsidRPr="00D059EA" w:rsidRDefault="006030CC" w:rsidP="000B46AF">
      <w:pPr>
        <w:jc w:val="both"/>
        <w:rPr>
          <w:rFonts w:cstheme="minorHAnsi"/>
          <w:sz w:val="22"/>
          <w:szCs w:val="22"/>
        </w:rPr>
      </w:pPr>
      <w:r w:rsidRPr="00D059EA">
        <w:rPr>
          <w:rFonts w:cstheme="minorHAnsi"/>
          <w:sz w:val="22"/>
          <w:szCs w:val="22"/>
        </w:rPr>
        <w:t xml:space="preserve">Aportar </w:t>
      </w:r>
      <w:r w:rsidR="007956C4" w:rsidRPr="00D059EA">
        <w:rPr>
          <w:rFonts w:cstheme="minorHAnsi"/>
          <w:sz w:val="22"/>
          <w:szCs w:val="22"/>
        </w:rPr>
        <w:t>acciones claras</w:t>
      </w:r>
      <w:r w:rsidRPr="00D059EA">
        <w:rPr>
          <w:rFonts w:cstheme="minorHAnsi"/>
          <w:sz w:val="22"/>
          <w:szCs w:val="22"/>
        </w:rPr>
        <w:t xml:space="preserve"> que disminuyan el </w:t>
      </w:r>
      <w:r w:rsidR="007956C4" w:rsidRPr="00D059EA">
        <w:rPr>
          <w:rFonts w:cstheme="minorHAnsi"/>
          <w:sz w:val="22"/>
          <w:szCs w:val="22"/>
        </w:rPr>
        <w:t>error</w:t>
      </w:r>
      <w:r w:rsidRPr="00D059EA">
        <w:rPr>
          <w:rFonts w:cstheme="minorHAnsi"/>
          <w:sz w:val="22"/>
          <w:szCs w:val="22"/>
        </w:rPr>
        <w:t xml:space="preserve"> en la </w:t>
      </w:r>
      <w:r w:rsidR="007956C4" w:rsidRPr="00D059EA">
        <w:rPr>
          <w:rFonts w:cstheme="minorHAnsi"/>
          <w:sz w:val="22"/>
          <w:szCs w:val="22"/>
        </w:rPr>
        <w:t>atención</w:t>
      </w:r>
      <w:r w:rsidRPr="00D059EA">
        <w:rPr>
          <w:rFonts w:cstheme="minorHAnsi"/>
          <w:sz w:val="22"/>
          <w:szCs w:val="22"/>
        </w:rPr>
        <w:t xml:space="preserve"> de pacientes en el servicio </w:t>
      </w:r>
      <w:r w:rsidR="007956C4" w:rsidRPr="00D059EA">
        <w:rPr>
          <w:rFonts w:cstheme="minorHAnsi"/>
          <w:sz w:val="22"/>
          <w:szCs w:val="22"/>
        </w:rPr>
        <w:t>de cirugía</w:t>
      </w:r>
      <w:r w:rsidRPr="00D059EA">
        <w:rPr>
          <w:rFonts w:cstheme="minorHAnsi"/>
          <w:sz w:val="22"/>
          <w:szCs w:val="22"/>
        </w:rPr>
        <w:t>.</w:t>
      </w:r>
    </w:p>
    <w:p w14:paraId="51CDF0D1" w14:textId="77777777" w:rsidR="006030CC" w:rsidRPr="00D059EA" w:rsidRDefault="006030CC" w:rsidP="000B46AF">
      <w:pPr>
        <w:jc w:val="both"/>
        <w:rPr>
          <w:rFonts w:cstheme="minorHAnsi"/>
          <w:sz w:val="22"/>
          <w:szCs w:val="22"/>
        </w:rPr>
      </w:pPr>
    </w:p>
    <w:p w14:paraId="649C5758" w14:textId="3306FF4A" w:rsidR="006030CC" w:rsidRPr="00D059EA" w:rsidRDefault="003A23D9" w:rsidP="000B46AF">
      <w:pPr>
        <w:jc w:val="both"/>
        <w:rPr>
          <w:rFonts w:cstheme="minorHAnsi"/>
          <w:b/>
          <w:bCs/>
          <w:sz w:val="22"/>
          <w:szCs w:val="22"/>
        </w:rPr>
      </w:pPr>
      <w:r w:rsidRPr="00D059EA">
        <w:rPr>
          <w:rFonts w:cstheme="minorHAnsi"/>
          <w:b/>
          <w:bCs/>
          <w:sz w:val="22"/>
          <w:szCs w:val="22"/>
        </w:rPr>
        <w:t xml:space="preserve">OBJETIVOS </w:t>
      </w:r>
      <w:r w:rsidR="006030CC" w:rsidRPr="00D059EA">
        <w:rPr>
          <w:rFonts w:cstheme="minorHAnsi"/>
          <w:b/>
          <w:bCs/>
          <w:sz w:val="22"/>
          <w:szCs w:val="22"/>
        </w:rPr>
        <w:t>ESPECIFICOS</w:t>
      </w:r>
    </w:p>
    <w:p w14:paraId="5CCFA781" w14:textId="77777777" w:rsidR="006030CC" w:rsidRPr="00D059EA" w:rsidRDefault="006030CC" w:rsidP="000B46AF">
      <w:pPr>
        <w:jc w:val="both"/>
        <w:rPr>
          <w:rFonts w:cstheme="minorHAnsi"/>
          <w:sz w:val="22"/>
          <w:szCs w:val="22"/>
        </w:rPr>
      </w:pPr>
    </w:p>
    <w:p w14:paraId="2559E638" w14:textId="77777777" w:rsidR="006030CC" w:rsidRPr="00D059EA" w:rsidRDefault="006030CC" w:rsidP="006030CC">
      <w:pPr>
        <w:pStyle w:val="Prrafodelista"/>
        <w:numPr>
          <w:ilvl w:val="0"/>
          <w:numId w:val="2"/>
        </w:numPr>
        <w:rPr>
          <w:rFonts w:eastAsia="Times New Roman" w:cstheme="minorHAnsi"/>
          <w:sz w:val="22"/>
          <w:szCs w:val="22"/>
          <w:lang w:eastAsia="es-ES_tradnl"/>
        </w:rPr>
      </w:pPr>
      <w:r w:rsidRPr="00D059EA">
        <w:rPr>
          <w:rFonts w:eastAsia="Times New Roman" w:cstheme="minorHAnsi"/>
          <w:sz w:val="22"/>
          <w:szCs w:val="22"/>
          <w:lang w:eastAsia="es-ES_tradnl"/>
        </w:rPr>
        <w:t xml:space="preserve">Establecer criterios para el comportamiento en salas de cirugía. </w:t>
      </w:r>
    </w:p>
    <w:p w14:paraId="04E1AA78" w14:textId="77777777" w:rsidR="006030CC" w:rsidRPr="00D059EA" w:rsidRDefault="006030CC" w:rsidP="006030CC">
      <w:pPr>
        <w:pStyle w:val="Prrafodelista"/>
        <w:numPr>
          <w:ilvl w:val="0"/>
          <w:numId w:val="2"/>
        </w:numPr>
        <w:rPr>
          <w:rFonts w:eastAsia="Times New Roman" w:cstheme="minorHAnsi"/>
          <w:sz w:val="22"/>
          <w:szCs w:val="22"/>
          <w:lang w:eastAsia="es-ES_tradnl"/>
        </w:rPr>
      </w:pPr>
      <w:r w:rsidRPr="00D059EA">
        <w:rPr>
          <w:rFonts w:eastAsia="Times New Roman" w:cstheme="minorHAnsi"/>
          <w:sz w:val="22"/>
          <w:szCs w:val="22"/>
          <w:lang w:eastAsia="es-ES_tradnl"/>
        </w:rPr>
        <w:t xml:space="preserve">Disminuir factores de riesgo para infección del sitio operatorio. </w:t>
      </w:r>
    </w:p>
    <w:p w14:paraId="605572F1" w14:textId="77777777" w:rsidR="006030CC" w:rsidRPr="00D059EA" w:rsidRDefault="006030CC" w:rsidP="006030CC">
      <w:pPr>
        <w:pStyle w:val="Prrafodelista"/>
        <w:numPr>
          <w:ilvl w:val="0"/>
          <w:numId w:val="2"/>
        </w:numPr>
        <w:rPr>
          <w:rFonts w:eastAsia="Times New Roman" w:cstheme="minorHAnsi"/>
          <w:sz w:val="22"/>
          <w:szCs w:val="22"/>
          <w:lang w:eastAsia="es-ES_tradnl"/>
        </w:rPr>
      </w:pPr>
      <w:r w:rsidRPr="00D059EA">
        <w:rPr>
          <w:rFonts w:eastAsia="Times New Roman" w:cstheme="minorHAnsi"/>
          <w:sz w:val="22"/>
          <w:szCs w:val="22"/>
          <w:lang w:eastAsia="es-ES_tradnl"/>
        </w:rPr>
        <w:t xml:space="preserve">Disminuir las infecciones quirúrgicas. </w:t>
      </w:r>
    </w:p>
    <w:p w14:paraId="49276DFA" w14:textId="66716D55" w:rsidR="006030CC" w:rsidRPr="00D059EA" w:rsidRDefault="006030CC" w:rsidP="006030CC">
      <w:pPr>
        <w:pStyle w:val="Prrafodelista"/>
        <w:numPr>
          <w:ilvl w:val="0"/>
          <w:numId w:val="2"/>
        </w:numPr>
        <w:rPr>
          <w:rFonts w:eastAsia="Times New Roman" w:cstheme="minorHAnsi"/>
          <w:sz w:val="22"/>
          <w:szCs w:val="22"/>
          <w:lang w:eastAsia="es-ES_tradnl"/>
        </w:rPr>
      </w:pPr>
      <w:r w:rsidRPr="00D059EA">
        <w:rPr>
          <w:rFonts w:eastAsia="Times New Roman" w:cstheme="minorHAnsi"/>
          <w:sz w:val="22"/>
          <w:szCs w:val="22"/>
          <w:lang w:eastAsia="es-ES_tradnl"/>
        </w:rPr>
        <w:t xml:space="preserve">Disminuir el riesgo </w:t>
      </w:r>
      <w:r w:rsidR="007956C4" w:rsidRPr="00D059EA">
        <w:rPr>
          <w:rFonts w:eastAsia="Times New Roman" w:cstheme="minorHAnsi"/>
          <w:sz w:val="22"/>
          <w:szCs w:val="22"/>
          <w:lang w:eastAsia="es-ES_tradnl"/>
        </w:rPr>
        <w:t>en cualquier intervención</w:t>
      </w:r>
      <w:r w:rsidRPr="00D059EA">
        <w:rPr>
          <w:rFonts w:eastAsia="Times New Roman" w:cstheme="minorHAnsi"/>
          <w:sz w:val="22"/>
          <w:szCs w:val="22"/>
          <w:lang w:eastAsia="es-ES_tradnl"/>
        </w:rPr>
        <w:t xml:space="preserve"> a realizar.</w:t>
      </w:r>
    </w:p>
    <w:p w14:paraId="08B2F547" w14:textId="77777777" w:rsidR="006030CC" w:rsidRPr="00D059EA" w:rsidRDefault="006030CC" w:rsidP="006030CC">
      <w:pPr>
        <w:pStyle w:val="Prrafodelista"/>
        <w:numPr>
          <w:ilvl w:val="0"/>
          <w:numId w:val="2"/>
        </w:numPr>
        <w:rPr>
          <w:rFonts w:eastAsia="Times New Roman" w:cstheme="minorHAnsi"/>
          <w:sz w:val="22"/>
          <w:szCs w:val="22"/>
          <w:lang w:eastAsia="es-ES_tradnl"/>
        </w:rPr>
      </w:pPr>
      <w:r w:rsidRPr="00D059EA">
        <w:rPr>
          <w:rFonts w:eastAsia="Times New Roman" w:cstheme="minorHAnsi"/>
          <w:sz w:val="22"/>
          <w:szCs w:val="22"/>
          <w:lang w:eastAsia="es-ES_tradnl"/>
        </w:rPr>
        <w:t xml:space="preserve">Mantener las normas de bioseguridad. </w:t>
      </w:r>
    </w:p>
    <w:p w14:paraId="2788E49F" w14:textId="11349AF8" w:rsidR="006030CC" w:rsidRPr="00D059EA" w:rsidRDefault="007956C4" w:rsidP="00CB7D06">
      <w:pPr>
        <w:pStyle w:val="Prrafodelista"/>
        <w:numPr>
          <w:ilvl w:val="0"/>
          <w:numId w:val="2"/>
        </w:numPr>
        <w:rPr>
          <w:rFonts w:eastAsia="Times New Roman" w:cstheme="minorHAnsi"/>
          <w:sz w:val="22"/>
          <w:szCs w:val="22"/>
          <w:lang w:eastAsia="es-ES_tradnl"/>
        </w:rPr>
      </w:pPr>
      <w:r w:rsidRPr="00D059EA">
        <w:rPr>
          <w:rFonts w:eastAsia="Times New Roman" w:cstheme="minorHAnsi"/>
          <w:sz w:val="22"/>
          <w:szCs w:val="22"/>
          <w:lang w:eastAsia="es-ES_tradnl"/>
        </w:rPr>
        <w:t>Impactar positivamente</w:t>
      </w:r>
      <w:r w:rsidR="006030CC" w:rsidRPr="00D059EA">
        <w:rPr>
          <w:rFonts w:eastAsia="Times New Roman" w:cstheme="minorHAnsi"/>
          <w:sz w:val="22"/>
          <w:szCs w:val="22"/>
          <w:lang w:eastAsia="es-ES_tradnl"/>
        </w:rPr>
        <w:t xml:space="preserve"> en la disminucion de eventos adversos del servicio de </w:t>
      </w:r>
      <w:proofErr w:type="spellStart"/>
      <w:r w:rsidR="006030CC" w:rsidRPr="00D059EA">
        <w:rPr>
          <w:rFonts w:eastAsia="Times New Roman" w:cstheme="minorHAnsi"/>
          <w:sz w:val="22"/>
          <w:szCs w:val="22"/>
          <w:lang w:eastAsia="es-ES_tradnl"/>
        </w:rPr>
        <w:t>cirugia</w:t>
      </w:r>
      <w:proofErr w:type="spellEnd"/>
      <w:r w:rsidR="006030CC" w:rsidRPr="00D059EA">
        <w:rPr>
          <w:rFonts w:eastAsia="Times New Roman" w:cstheme="minorHAnsi"/>
          <w:sz w:val="22"/>
          <w:szCs w:val="22"/>
          <w:lang w:eastAsia="es-ES_tradnl"/>
        </w:rPr>
        <w:t>.</w:t>
      </w:r>
    </w:p>
    <w:p w14:paraId="1B6A76DE" w14:textId="6EFE3B66" w:rsidR="00506CF7" w:rsidRPr="00D059EA" w:rsidRDefault="00506CF7" w:rsidP="00CB7D06">
      <w:pPr>
        <w:pStyle w:val="Prrafodelista"/>
        <w:ind w:left="0"/>
        <w:rPr>
          <w:rFonts w:eastAsia="Times New Roman" w:cstheme="minorHAnsi"/>
          <w:b/>
          <w:bCs/>
          <w:sz w:val="22"/>
          <w:szCs w:val="22"/>
          <w:lang w:eastAsia="es-ES_tradnl"/>
        </w:rPr>
      </w:pPr>
      <w:r w:rsidRPr="00D059EA">
        <w:rPr>
          <w:rFonts w:eastAsia="Times New Roman" w:cstheme="minorHAnsi"/>
          <w:b/>
          <w:bCs/>
          <w:sz w:val="22"/>
          <w:szCs w:val="22"/>
          <w:lang w:eastAsia="es-ES_tradnl"/>
        </w:rPr>
        <w:lastRenderedPageBreak/>
        <w:t>NORMATIVA</w:t>
      </w:r>
    </w:p>
    <w:p w14:paraId="2A39A201" w14:textId="77777777" w:rsidR="00CB7D06" w:rsidRPr="00D059EA" w:rsidRDefault="00CB7D06" w:rsidP="00CB7D06">
      <w:pPr>
        <w:pStyle w:val="Prrafodelista"/>
        <w:ind w:left="0"/>
        <w:rPr>
          <w:rFonts w:eastAsia="Times New Roman" w:cstheme="minorHAnsi"/>
          <w:b/>
          <w:bCs/>
          <w:sz w:val="22"/>
          <w:szCs w:val="22"/>
          <w:lang w:eastAsia="es-ES_tradnl"/>
        </w:rPr>
      </w:pPr>
    </w:p>
    <w:p w14:paraId="5E5EE4F5" w14:textId="77777777" w:rsidR="00506CF7" w:rsidRPr="00D059EA" w:rsidRDefault="00506CF7" w:rsidP="00506CF7">
      <w:pPr>
        <w:jc w:val="both"/>
        <w:rPr>
          <w:rFonts w:eastAsia="Times New Roman" w:cstheme="minorHAnsi"/>
          <w:sz w:val="22"/>
          <w:szCs w:val="22"/>
          <w:lang w:eastAsia="es-ES_tradnl"/>
        </w:rPr>
      </w:pPr>
      <w:r w:rsidRPr="00D059EA">
        <w:rPr>
          <w:rFonts w:eastAsia="Times New Roman" w:cstheme="minorHAnsi"/>
          <w:sz w:val="22"/>
          <w:szCs w:val="22"/>
          <w:lang w:eastAsia="es-ES_tradnl"/>
        </w:rPr>
        <w:t xml:space="preserve">POLÍTICA DE SEGURIDAD DEL PACIENTE: Colombia impulsa una Política de Seguridad del paciente, liderada por el sistema obligatorio de Garantía de la Calidad de la atención en salud, cuyo objetivo es prevenir la ocurrencia de situaciones que afecten la seguridad del paciente, reducir y de ser posible eliminar la ocurrencia de eventos adversos para contar con situaciones seguras y competitivas internacionalmente. </w:t>
      </w:r>
    </w:p>
    <w:p w14:paraId="798281B0" w14:textId="77777777" w:rsidR="00506CF7" w:rsidRPr="00D059EA" w:rsidRDefault="00506CF7" w:rsidP="00506CF7">
      <w:pPr>
        <w:pStyle w:val="Prrafodelista"/>
        <w:ind w:left="0"/>
        <w:jc w:val="both"/>
        <w:rPr>
          <w:rFonts w:eastAsia="Times New Roman" w:cstheme="minorHAnsi"/>
          <w:sz w:val="22"/>
          <w:szCs w:val="22"/>
          <w:lang w:eastAsia="es-ES_tradnl"/>
        </w:rPr>
      </w:pPr>
    </w:p>
    <w:p w14:paraId="7785D9FE" w14:textId="2E17FF38" w:rsidR="00506CF7" w:rsidRPr="00D059EA" w:rsidRDefault="00506CF7" w:rsidP="007956C4">
      <w:pPr>
        <w:pStyle w:val="Default"/>
        <w:jc w:val="both"/>
        <w:rPr>
          <w:rFonts w:asciiTheme="minorHAnsi" w:hAnsiTheme="minorHAnsi" w:cstheme="minorHAnsi"/>
          <w:sz w:val="22"/>
          <w:szCs w:val="22"/>
        </w:rPr>
      </w:pPr>
      <w:r w:rsidRPr="00D059EA">
        <w:rPr>
          <w:rFonts w:asciiTheme="minorHAnsi" w:eastAsia="Times New Roman" w:hAnsiTheme="minorHAnsi" w:cstheme="minorHAnsi"/>
          <w:sz w:val="22"/>
          <w:szCs w:val="22"/>
          <w:lang w:eastAsia="es-ES_tradnl"/>
        </w:rPr>
        <w:t xml:space="preserve">Resolución </w:t>
      </w:r>
      <w:r w:rsidR="007956C4" w:rsidRPr="00D059EA">
        <w:rPr>
          <w:rFonts w:asciiTheme="minorHAnsi" w:eastAsia="Times New Roman" w:hAnsiTheme="minorHAnsi" w:cstheme="minorHAnsi"/>
          <w:sz w:val="22"/>
          <w:szCs w:val="22"/>
          <w:lang w:eastAsia="es-ES_tradnl"/>
        </w:rPr>
        <w:t>3100 del 2019 p</w:t>
      </w:r>
      <w:r w:rsidR="007956C4" w:rsidRPr="00D059EA">
        <w:rPr>
          <w:rFonts w:asciiTheme="minorHAnsi" w:hAnsiTheme="minorHAnsi" w:cstheme="minorHAnsi"/>
          <w:sz w:val="22"/>
          <w:szCs w:val="22"/>
        </w:rPr>
        <w:t>or la cual se definen los procedimientos y condiciones de inscripción de los prestadores de servicios de salud y de habilitación de los servicios de salud y se adopta el Manual de Inscripción de Prestadores y Habilitación de Servicios de Salud</w:t>
      </w:r>
    </w:p>
    <w:p w14:paraId="69A6D617" w14:textId="77777777" w:rsidR="007956C4" w:rsidRPr="00D059EA" w:rsidRDefault="007956C4" w:rsidP="007956C4">
      <w:pPr>
        <w:pStyle w:val="Default"/>
        <w:jc w:val="both"/>
        <w:rPr>
          <w:rFonts w:asciiTheme="minorHAnsi" w:hAnsiTheme="minorHAnsi" w:cstheme="minorHAnsi"/>
          <w:sz w:val="22"/>
          <w:szCs w:val="22"/>
        </w:rPr>
      </w:pPr>
    </w:p>
    <w:p w14:paraId="6508E027" w14:textId="77777777" w:rsidR="006030CC" w:rsidRPr="00D059EA" w:rsidRDefault="00506CF7" w:rsidP="000B46AF">
      <w:pPr>
        <w:jc w:val="both"/>
        <w:rPr>
          <w:rFonts w:cstheme="minorHAnsi"/>
          <w:b/>
          <w:bCs/>
          <w:sz w:val="22"/>
          <w:szCs w:val="22"/>
        </w:rPr>
      </w:pPr>
      <w:r w:rsidRPr="00D059EA">
        <w:rPr>
          <w:rFonts w:cstheme="minorHAnsi"/>
          <w:b/>
          <w:bCs/>
          <w:sz w:val="22"/>
          <w:szCs w:val="22"/>
        </w:rPr>
        <w:t>DESARROLLO DE ACTIVIDADES</w:t>
      </w:r>
    </w:p>
    <w:p w14:paraId="208C342D" w14:textId="77777777" w:rsidR="00506CF7" w:rsidRPr="00D059EA" w:rsidRDefault="00506CF7" w:rsidP="000B46AF">
      <w:pPr>
        <w:jc w:val="both"/>
        <w:rPr>
          <w:rFonts w:cstheme="minorHAnsi"/>
          <w:sz w:val="22"/>
          <w:szCs w:val="22"/>
        </w:rPr>
      </w:pPr>
    </w:p>
    <w:p w14:paraId="3DBA6D6D" w14:textId="46C84E52" w:rsidR="00506CF7" w:rsidRPr="00D059EA" w:rsidRDefault="00CB7D06" w:rsidP="000B46AF">
      <w:pPr>
        <w:jc w:val="both"/>
        <w:rPr>
          <w:rFonts w:cstheme="minorHAnsi"/>
          <w:sz w:val="22"/>
          <w:szCs w:val="22"/>
        </w:rPr>
      </w:pPr>
      <w:r w:rsidRPr="00D059EA">
        <w:rPr>
          <w:rFonts w:cstheme="minorHAnsi"/>
          <w:sz w:val="22"/>
          <w:szCs w:val="22"/>
        </w:rPr>
        <w:t>La aparición de riesgos inherentes a procesos quirúrgicos se puede</w:t>
      </w:r>
      <w:r w:rsidR="00506CF7" w:rsidRPr="00D059EA">
        <w:rPr>
          <w:rFonts w:cstheme="minorHAnsi"/>
          <w:sz w:val="22"/>
          <w:szCs w:val="22"/>
        </w:rPr>
        <w:t xml:space="preserve"> disminuir o </w:t>
      </w:r>
      <w:r w:rsidR="003A23D9" w:rsidRPr="00D059EA">
        <w:rPr>
          <w:rFonts w:cstheme="minorHAnsi"/>
          <w:sz w:val="22"/>
          <w:szCs w:val="22"/>
        </w:rPr>
        <w:t>atenuar el</w:t>
      </w:r>
      <w:r w:rsidR="00506CF7" w:rsidRPr="00D059EA">
        <w:rPr>
          <w:rFonts w:cstheme="minorHAnsi"/>
          <w:sz w:val="22"/>
          <w:szCs w:val="22"/>
        </w:rPr>
        <w:t xml:space="preserve"> im</w:t>
      </w:r>
      <w:r w:rsidR="007956C4" w:rsidRPr="00D059EA">
        <w:rPr>
          <w:rFonts w:cstheme="minorHAnsi"/>
          <w:sz w:val="22"/>
          <w:szCs w:val="22"/>
        </w:rPr>
        <w:t>pacto</w:t>
      </w:r>
      <w:r w:rsidR="00506CF7" w:rsidRPr="00D059EA">
        <w:rPr>
          <w:rFonts w:cstheme="minorHAnsi"/>
          <w:sz w:val="22"/>
          <w:szCs w:val="22"/>
        </w:rPr>
        <w:t xml:space="preserve"> y es el </w:t>
      </w:r>
      <w:r w:rsidR="00F177C0" w:rsidRPr="00D059EA">
        <w:rPr>
          <w:rFonts w:cstheme="minorHAnsi"/>
          <w:sz w:val="22"/>
          <w:szCs w:val="22"/>
        </w:rPr>
        <w:t xml:space="preserve">compromiso </w:t>
      </w:r>
      <w:r w:rsidRPr="00D059EA">
        <w:rPr>
          <w:rFonts w:cstheme="minorHAnsi"/>
          <w:sz w:val="22"/>
          <w:szCs w:val="22"/>
        </w:rPr>
        <w:t>de la</w:t>
      </w:r>
      <w:r w:rsidR="00506CF7" w:rsidRPr="00D059EA">
        <w:rPr>
          <w:rFonts w:cstheme="minorHAnsi"/>
          <w:sz w:val="22"/>
          <w:szCs w:val="22"/>
        </w:rPr>
        <w:t xml:space="preserve"> </w:t>
      </w:r>
      <w:r w:rsidRPr="00D059EA">
        <w:rPr>
          <w:rFonts w:cstheme="minorHAnsi"/>
          <w:sz w:val="22"/>
          <w:szCs w:val="22"/>
        </w:rPr>
        <w:t>institución</w:t>
      </w:r>
      <w:r w:rsidR="00506CF7" w:rsidRPr="00D059EA">
        <w:rPr>
          <w:rFonts w:cstheme="minorHAnsi"/>
          <w:sz w:val="22"/>
          <w:szCs w:val="22"/>
        </w:rPr>
        <w:t xml:space="preserve"> en la </w:t>
      </w:r>
      <w:r w:rsidR="006565E9" w:rsidRPr="00D059EA">
        <w:rPr>
          <w:rFonts w:cstheme="minorHAnsi"/>
          <w:sz w:val="22"/>
          <w:szCs w:val="22"/>
        </w:rPr>
        <w:t>qu</w:t>
      </w:r>
      <w:r w:rsidR="00506CF7" w:rsidRPr="00D059EA">
        <w:rPr>
          <w:rFonts w:cstheme="minorHAnsi"/>
          <w:sz w:val="22"/>
          <w:szCs w:val="22"/>
        </w:rPr>
        <w:t xml:space="preserve">e intervienen los </w:t>
      </w:r>
      <w:r w:rsidRPr="00D059EA">
        <w:rPr>
          <w:rFonts w:cstheme="minorHAnsi"/>
          <w:sz w:val="22"/>
          <w:szCs w:val="22"/>
        </w:rPr>
        <w:t>diferentes actores</w:t>
      </w:r>
      <w:r w:rsidR="00506CF7" w:rsidRPr="00D059EA">
        <w:rPr>
          <w:rFonts w:cstheme="minorHAnsi"/>
          <w:sz w:val="22"/>
          <w:szCs w:val="22"/>
        </w:rPr>
        <w:t xml:space="preserve"> </w:t>
      </w:r>
      <w:r w:rsidR="006565E9" w:rsidRPr="00D059EA">
        <w:rPr>
          <w:rFonts w:cstheme="minorHAnsi"/>
          <w:sz w:val="22"/>
          <w:szCs w:val="22"/>
        </w:rPr>
        <w:t>que</w:t>
      </w:r>
      <w:r w:rsidR="00506CF7" w:rsidRPr="00D059EA">
        <w:rPr>
          <w:rFonts w:cstheme="minorHAnsi"/>
          <w:sz w:val="22"/>
          <w:szCs w:val="22"/>
        </w:rPr>
        <w:t xml:space="preserve"> participan activamente </w:t>
      </w:r>
      <w:r w:rsidRPr="00D059EA">
        <w:rPr>
          <w:rFonts w:cstheme="minorHAnsi"/>
          <w:sz w:val="22"/>
          <w:szCs w:val="22"/>
        </w:rPr>
        <w:t>en la</w:t>
      </w:r>
      <w:r w:rsidR="00506CF7" w:rsidRPr="00D059EA">
        <w:rPr>
          <w:rFonts w:cstheme="minorHAnsi"/>
          <w:sz w:val="22"/>
          <w:szCs w:val="22"/>
        </w:rPr>
        <w:t xml:space="preserve"> </w:t>
      </w:r>
      <w:r w:rsidRPr="00D059EA">
        <w:rPr>
          <w:rFonts w:cstheme="minorHAnsi"/>
          <w:sz w:val="22"/>
          <w:szCs w:val="22"/>
        </w:rPr>
        <w:t>generación</w:t>
      </w:r>
      <w:r w:rsidR="00506CF7" w:rsidRPr="00D059EA">
        <w:rPr>
          <w:rFonts w:cstheme="minorHAnsi"/>
          <w:sz w:val="22"/>
          <w:szCs w:val="22"/>
        </w:rPr>
        <w:t xml:space="preserve"> de barreras </w:t>
      </w:r>
      <w:r w:rsidRPr="00D059EA">
        <w:rPr>
          <w:rFonts w:cstheme="minorHAnsi"/>
          <w:sz w:val="22"/>
          <w:szCs w:val="22"/>
        </w:rPr>
        <w:t>redundantes que</w:t>
      </w:r>
      <w:r w:rsidR="00506CF7" w:rsidRPr="00D059EA">
        <w:rPr>
          <w:rFonts w:cstheme="minorHAnsi"/>
          <w:sz w:val="22"/>
          <w:szCs w:val="22"/>
        </w:rPr>
        <w:t xml:space="preserve"> impidan </w:t>
      </w:r>
      <w:r w:rsidRPr="00D059EA">
        <w:rPr>
          <w:rFonts w:cstheme="minorHAnsi"/>
          <w:sz w:val="22"/>
          <w:szCs w:val="22"/>
        </w:rPr>
        <w:t>la presencia</w:t>
      </w:r>
      <w:r w:rsidR="00506CF7" w:rsidRPr="00D059EA">
        <w:rPr>
          <w:rFonts w:cstheme="minorHAnsi"/>
          <w:sz w:val="22"/>
          <w:szCs w:val="22"/>
        </w:rPr>
        <w:t xml:space="preserve"> de </w:t>
      </w:r>
      <w:r w:rsidRPr="00D059EA">
        <w:rPr>
          <w:rFonts w:cstheme="minorHAnsi"/>
          <w:sz w:val="22"/>
          <w:szCs w:val="22"/>
        </w:rPr>
        <w:t>eventos adversos</w:t>
      </w:r>
      <w:r w:rsidR="00506CF7" w:rsidRPr="00D059EA">
        <w:rPr>
          <w:rFonts w:cstheme="minorHAnsi"/>
          <w:sz w:val="22"/>
          <w:szCs w:val="22"/>
        </w:rPr>
        <w:t xml:space="preserve"> y la </w:t>
      </w:r>
      <w:r w:rsidRPr="00D059EA">
        <w:rPr>
          <w:rFonts w:cstheme="minorHAnsi"/>
          <w:sz w:val="22"/>
          <w:szCs w:val="22"/>
        </w:rPr>
        <w:t>eliminación</w:t>
      </w:r>
      <w:r w:rsidR="00506CF7" w:rsidRPr="00D059EA">
        <w:rPr>
          <w:rFonts w:cstheme="minorHAnsi"/>
          <w:sz w:val="22"/>
          <w:szCs w:val="22"/>
        </w:rPr>
        <w:t xml:space="preserve"> de errores de cada uno de </w:t>
      </w:r>
      <w:r w:rsidRPr="00D059EA">
        <w:rPr>
          <w:rFonts w:cstheme="minorHAnsi"/>
          <w:sz w:val="22"/>
          <w:szCs w:val="22"/>
        </w:rPr>
        <w:t>los procesos</w:t>
      </w:r>
      <w:r w:rsidR="00506CF7" w:rsidRPr="00D059EA">
        <w:rPr>
          <w:rFonts w:cstheme="minorHAnsi"/>
          <w:sz w:val="22"/>
          <w:szCs w:val="22"/>
        </w:rPr>
        <w:t xml:space="preserve"> p</w:t>
      </w:r>
      <w:r w:rsidR="006565E9" w:rsidRPr="00D059EA">
        <w:rPr>
          <w:rFonts w:cstheme="minorHAnsi"/>
          <w:sz w:val="22"/>
          <w:szCs w:val="22"/>
        </w:rPr>
        <w:t>or</w:t>
      </w:r>
      <w:r w:rsidR="00506CF7" w:rsidRPr="00D059EA">
        <w:rPr>
          <w:rFonts w:cstheme="minorHAnsi"/>
          <w:sz w:val="22"/>
          <w:szCs w:val="22"/>
        </w:rPr>
        <w:t xml:space="preserve"> lo que se </w:t>
      </w:r>
      <w:r w:rsidRPr="00D059EA">
        <w:rPr>
          <w:rFonts w:cstheme="minorHAnsi"/>
          <w:sz w:val="22"/>
          <w:szCs w:val="22"/>
        </w:rPr>
        <w:t>plantean frentes</w:t>
      </w:r>
      <w:r w:rsidR="00506CF7" w:rsidRPr="00D059EA">
        <w:rPr>
          <w:rFonts w:cstheme="minorHAnsi"/>
          <w:sz w:val="22"/>
          <w:szCs w:val="22"/>
        </w:rPr>
        <w:t xml:space="preserve"> de actividades </w:t>
      </w:r>
      <w:r w:rsidRPr="00D059EA">
        <w:rPr>
          <w:rFonts w:cstheme="minorHAnsi"/>
          <w:sz w:val="22"/>
          <w:szCs w:val="22"/>
        </w:rPr>
        <w:t>abordados así</w:t>
      </w:r>
      <w:r w:rsidR="00506CF7" w:rsidRPr="00D059EA">
        <w:rPr>
          <w:rFonts w:cstheme="minorHAnsi"/>
          <w:sz w:val="22"/>
          <w:szCs w:val="22"/>
        </w:rPr>
        <w:t>:</w:t>
      </w:r>
    </w:p>
    <w:p w14:paraId="3404C896" w14:textId="77777777" w:rsidR="00506CF7" w:rsidRPr="00D059EA" w:rsidRDefault="00506CF7" w:rsidP="000B46AF">
      <w:pPr>
        <w:jc w:val="both"/>
        <w:rPr>
          <w:rFonts w:cstheme="minorHAnsi"/>
          <w:sz w:val="22"/>
          <w:szCs w:val="22"/>
        </w:rPr>
      </w:pPr>
    </w:p>
    <w:p w14:paraId="3690021A" w14:textId="29871974" w:rsidR="00506CF7" w:rsidRPr="00D059EA" w:rsidRDefault="006565E9" w:rsidP="000B46AF">
      <w:pPr>
        <w:jc w:val="both"/>
        <w:rPr>
          <w:rFonts w:cstheme="minorHAnsi"/>
          <w:b/>
          <w:bCs/>
          <w:sz w:val="22"/>
          <w:szCs w:val="22"/>
        </w:rPr>
      </w:pPr>
      <w:r w:rsidRPr="00D059EA">
        <w:rPr>
          <w:rFonts w:cstheme="minorHAnsi"/>
          <w:b/>
          <w:bCs/>
          <w:sz w:val="22"/>
          <w:szCs w:val="22"/>
        </w:rPr>
        <w:t>Planta física</w:t>
      </w:r>
      <w:r w:rsidR="00506CF7" w:rsidRPr="00D059EA">
        <w:rPr>
          <w:rFonts w:cstheme="minorHAnsi"/>
          <w:b/>
          <w:bCs/>
          <w:sz w:val="22"/>
          <w:szCs w:val="22"/>
        </w:rPr>
        <w:t>:</w:t>
      </w:r>
    </w:p>
    <w:p w14:paraId="3EE83136" w14:textId="77777777" w:rsidR="00CB7D06" w:rsidRPr="00D059EA" w:rsidRDefault="00CB7D06" w:rsidP="000B46AF">
      <w:pPr>
        <w:jc w:val="both"/>
        <w:rPr>
          <w:rFonts w:cstheme="minorHAnsi"/>
          <w:b/>
          <w:bCs/>
          <w:sz w:val="22"/>
          <w:szCs w:val="22"/>
        </w:rPr>
      </w:pPr>
    </w:p>
    <w:p w14:paraId="4DAD7098" w14:textId="38B971E0" w:rsidR="00506CF7" w:rsidRPr="00D059EA" w:rsidRDefault="00506CF7" w:rsidP="000B46AF">
      <w:pPr>
        <w:jc w:val="both"/>
        <w:rPr>
          <w:rFonts w:cstheme="minorHAnsi"/>
          <w:sz w:val="22"/>
          <w:szCs w:val="22"/>
        </w:rPr>
      </w:pPr>
      <w:r w:rsidRPr="00D059EA">
        <w:rPr>
          <w:rFonts w:cstheme="minorHAnsi"/>
          <w:sz w:val="22"/>
          <w:szCs w:val="22"/>
        </w:rPr>
        <w:t>En</w:t>
      </w:r>
      <w:r w:rsidR="006565E9" w:rsidRPr="00D059EA">
        <w:rPr>
          <w:rFonts w:cstheme="minorHAnsi"/>
          <w:sz w:val="22"/>
          <w:szCs w:val="22"/>
        </w:rPr>
        <w:t xml:space="preserve"> Socimédicos los procedimientos los quirófanos están u</w:t>
      </w:r>
      <w:r w:rsidRPr="00D059EA">
        <w:rPr>
          <w:rFonts w:cstheme="minorHAnsi"/>
          <w:sz w:val="22"/>
          <w:szCs w:val="22"/>
        </w:rPr>
        <w:t xml:space="preserve">bicados en </w:t>
      </w:r>
      <w:r w:rsidR="006565E9" w:rsidRPr="00D059EA">
        <w:rPr>
          <w:rFonts w:cstheme="minorHAnsi"/>
          <w:sz w:val="22"/>
          <w:szCs w:val="22"/>
        </w:rPr>
        <w:t>unidades independientes siendo</w:t>
      </w:r>
      <w:r w:rsidRPr="00D059EA">
        <w:rPr>
          <w:rFonts w:cstheme="minorHAnsi"/>
          <w:sz w:val="22"/>
          <w:szCs w:val="22"/>
        </w:rPr>
        <w:t xml:space="preserve"> ubicados estos en la sede de Megacentro</w:t>
      </w:r>
      <w:r w:rsidR="006565E9" w:rsidRPr="00D059EA">
        <w:rPr>
          <w:rFonts w:cstheme="minorHAnsi"/>
          <w:sz w:val="22"/>
          <w:szCs w:val="22"/>
        </w:rPr>
        <w:t xml:space="preserve"> </w:t>
      </w:r>
      <w:r w:rsidRPr="00D059EA">
        <w:rPr>
          <w:rFonts w:cstheme="minorHAnsi"/>
          <w:sz w:val="22"/>
          <w:szCs w:val="22"/>
        </w:rPr>
        <w:t xml:space="preserve">en el piso 3 y en la sede San Rafael </w:t>
      </w:r>
      <w:r w:rsidR="006565E9" w:rsidRPr="00D059EA">
        <w:rPr>
          <w:rFonts w:cstheme="minorHAnsi"/>
          <w:sz w:val="22"/>
          <w:szCs w:val="22"/>
        </w:rPr>
        <w:t>Cuba en</w:t>
      </w:r>
      <w:r w:rsidRPr="00D059EA">
        <w:rPr>
          <w:rFonts w:cstheme="minorHAnsi"/>
          <w:sz w:val="22"/>
          <w:szCs w:val="22"/>
        </w:rPr>
        <w:t xml:space="preserve"> el piso 2 con </w:t>
      </w:r>
      <w:r w:rsidR="006565E9" w:rsidRPr="00D059EA">
        <w:rPr>
          <w:rFonts w:cstheme="minorHAnsi"/>
          <w:sz w:val="22"/>
          <w:szCs w:val="22"/>
        </w:rPr>
        <w:t>una disponibilidad</w:t>
      </w:r>
      <w:r w:rsidRPr="00D059EA">
        <w:rPr>
          <w:rFonts w:cstheme="minorHAnsi"/>
          <w:sz w:val="22"/>
          <w:szCs w:val="22"/>
        </w:rPr>
        <w:t xml:space="preserve"> de la inte</w:t>
      </w:r>
      <w:r w:rsidR="006565E9" w:rsidRPr="00D059EA">
        <w:rPr>
          <w:rFonts w:cstheme="minorHAnsi"/>
          <w:sz w:val="22"/>
          <w:szCs w:val="22"/>
        </w:rPr>
        <w:t>r</w:t>
      </w:r>
      <w:r w:rsidRPr="00D059EA">
        <w:rPr>
          <w:rFonts w:cstheme="minorHAnsi"/>
          <w:sz w:val="22"/>
          <w:szCs w:val="22"/>
        </w:rPr>
        <w:t xml:space="preserve">dependencias de facil acceso y con </w:t>
      </w:r>
      <w:r w:rsidR="003A23D9" w:rsidRPr="00D059EA">
        <w:rPr>
          <w:rFonts w:cstheme="minorHAnsi"/>
          <w:sz w:val="22"/>
          <w:szCs w:val="22"/>
        </w:rPr>
        <w:t>cercanía a</w:t>
      </w:r>
      <w:r w:rsidR="006565E9" w:rsidRPr="00D059EA">
        <w:rPr>
          <w:rFonts w:cstheme="minorHAnsi"/>
          <w:sz w:val="22"/>
          <w:szCs w:val="22"/>
        </w:rPr>
        <w:t xml:space="preserve"> las unidades de </w:t>
      </w:r>
      <w:r w:rsidRPr="00D059EA">
        <w:rPr>
          <w:rFonts w:cstheme="minorHAnsi"/>
          <w:sz w:val="22"/>
          <w:szCs w:val="22"/>
        </w:rPr>
        <w:t>UCI en cad</w:t>
      </w:r>
      <w:r w:rsidR="006565E9" w:rsidRPr="00D059EA">
        <w:rPr>
          <w:rFonts w:cstheme="minorHAnsi"/>
          <w:sz w:val="22"/>
          <w:szCs w:val="22"/>
        </w:rPr>
        <w:t xml:space="preserve">a </w:t>
      </w:r>
      <w:r w:rsidRPr="00D059EA">
        <w:rPr>
          <w:rFonts w:cstheme="minorHAnsi"/>
          <w:sz w:val="22"/>
          <w:szCs w:val="22"/>
        </w:rPr>
        <w:t xml:space="preserve">una de </w:t>
      </w:r>
      <w:r w:rsidR="006565E9" w:rsidRPr="00D059EA">
        <w:rPr>
          <w:rFonts w:cstheme="minorHAnsi"/>
          <w:sz w:val="22"/>
          <w:szCs w:val="22"/>
        </w:rPr>
        <w:t>las</w:t>
      </w:r>
      <w:r w:rsidRPr="00D059EA">
        <w:rPr>
          <w:rFonts w:cstheme="minorHAnsi"/>
          <w:sz w:val="22"/>
          <w:szCs w:val="22"/>
        </w:rPr>
        <w:t xml:space="preserve"> sedes y de los servicios de apoyo como farmacia y laboratorio lo cual </w:t>
      </w:r>
      <w:r w:rsidR="003A23D9" w:rsidRPr="00D059EA">
        <w:rPr>
          <w:rFonts w:cstheme="minorHAnsi"/>
          <w:sz w:val="22"/>
          <w:szCs w:val="22"/>
        </w:rPr>
        <w:t>facilita la</w:t>
      </w:r>
      <w:r w:rsidRPr="00D059EA">
        <w:rPr>
          <w:rFonts w:cstheme="minorHAnsi"/>
          <w:sz w:val="22"/>
          <w:szCs w:val="22"/>
        </w:rPr>
        <w:t xml:space="preserve"> </w:t>
      </w:r>
      <w:r w:rsidR="003A23D9" w:rsidRPr="00D059EA">
        <w:rPr>
          <w:rFonts w:cstheme="minorHAnsi"/>
          <w:sz w:val="22"/>
          <w:szCs w:val="22"/>
        </w:rPr>
        <w:t>capacidad</w:t>
      </w:r>
      <w:r w:rsidRPr="00D059EA">
        <w:rPr>
          <w:rFonts w:cstheme="minorHAnsi"/>
          <w:sz w:val="22"/>
          <w:szCs w:val="22"/>
        </w:rPr>
        <w:t xml:space="preserve"> de </w:t>
      </w:r>
      <w:r w:rsidR="003A23D9" w:rsidRPr="00D059EA">
        <w:rPr>
          <w:rFonts w:cstheme="minorHAnsi"/>
          <w:sz w:val="22"/>
          <w:szCs w:val="22"/>
        </w:rPr>
        <w:t>respuesta y</w:t>
      </w:r>
      <w:r w:rsidRPr="00D059EA">
        <w:rPr>
          <w:rFonts w:cstheme="minorHAnsi"/>
          <w:sz w:val="22"/>
          <w:szCs w:val="22"/>
        </w:rPr>
        <w:t xml:space="preserve"> </w:t>
      </w:r>
      <w:r w:rsidR="003A23D9" w:rsidRPr="00D059EA">
        <w:rPr>
          <w:rFonts w:cstheme="minorHAnsi"/>
          <w:sz w:val="22"/>
          <w:szCs w:val="22"/>
        </w:rPr>
        <w:t>acorta tiempos</w:t>
      </w:r>
      <w:r w:rsidRPr="00D059EA">
        <w:rPr>
          <w:rFonts w:cstheme="minorHAnsi"/>
          <w:sz w:val="22"/>
          <w:szCs w:val="22"/>
        </w:rPr>
        <w:t xml:space="preserve"> de respuesta.</w:t>
      </w:r>
    </w:p>
    <w:p w14:paraId="11C54632" w14:textId="77777777" w:rsidR="00506CF7" w:rsidRPr="00D059EA" w:rsidRDefault="00506CF7" w:rsidP="000B46AF">
      <w:pPr>
        <w:jc w:val="both"/>
        <w:rPr>
          <w:rFonts w:cstheme="minorHAnsi"/>
          <w:sz w:val="22"/>
          <w:szCs w:val="22"/>
        </w:rPr>
      </w:pPr>
    </w:p>
    <w:p w14:paraId="5822B0DF" w14:textId="387E52D4" w:rsidR="00506CF7" w:rsidRPr="00D059EA" w:rsidRDefault="00506CF7" w:rsidP="000B46AF">
      <w:pPr>
        <w:jc w:val="both"/>
        <w:rPr>
          <w:rFonts w:cstheme="minorHAnsi"/>
          <w:sz w:val="22"/>
          <w:szCs w:val="22"/>
        </w:rPr>
      </w:pPr>
      <w:r w:rsidRPr="00D059EA">
        <w:rPr>
          <w:rFonts w:cstheme="minorHAnsi"/>
          <w:sz w:val="22"/>
          <w:szCs w:val="22"/>
        </w:rPr>
        <w:t xml:space="preserve">El acceso a los </w:t>
      </w:r>
      <w:r w:rsidR="006565E9" w:rsidRPr="00D059EA">
        <w:rPr>
          <w:rFonts w:cstheme="minorHAnsi"/>
          <w:sz w:val="22"/>
          <w:szCs w:val="22"/>
        </w:rPr>
        <w:t>quirófanos</w:t>
      </w:r>
      <w:r w:rsidRPr="00D059EA">
        <w:rPr>
          <w:rFonts w:cstheme="minorHAnsi"/>
          <w:sz w:val="22"/>
          <w:szCs w:val="22"/>
        </w:rPr>
        <w:t xml:space="preserve"> </w:t>
      </w:r>
      <w:r w:rsidR="006565E9" w:rsidRPr="00D059EA">
        <w:rPr>
          <w:rFonts w:cstheme="minorHAnsi"/>
          <w:sz w:val="22"/>
          <w:szCs w:val="22"/>
        </w:rPr>
        <w:t>es restringido</w:t>
      </w:r>
      <w:r w:rsidRPr="00D059EA">
        <w:rPr>
          <w:rFonts w:cstheme="minorHAnsi"/>
          <w:sz w:val="22"/>
          <w:szCs w:val="22"/>
        </w:rPr>
        <w:t xml:space="preserve"> y con </w:t>
      </w:r>
      <w:r w:rsidR="006565E9" w:rsidRPr="00D059EA">
        <w:rPr>
          <w:rFonts w:cstheme="minorHAnsi"/>
          <w:sz w:val="22"/>
          <w:szCs w:val="22"/>
        </w:rPr>
        <w:t>delimitaciones de</w:t>
      </w:r>
      <w:r w:rsidRPr="00D059EA">
        <w:rPr>
          <w:rFonts w:cstheme="minorHAnsi"/>
          <w:sz w:val="22"/>
          <w:szCs w:val="22"/>
        </w:rPr>
        <w:t xml:space="preserve"> </w:t>
      </w:r>
      <w:r w:rsidR="006565E9" w:rsidRPr="00D059EA">
        <w:rPr>
          <w:rFonts w:cstheme="minorHAnsi"/>
          <w:sz w:val="22"/>
          <w:szCs w:val="22"/>
        </w:rPr>
        <w:t>áreas claramente</w:t>
      </w:r>
      <w:r w:rsidRPr="00D059EA">
        <w:rPr>
          <w:rFonts w:cstheme="minorHAnsi"/>
          <w:sz w:val="22"/>
          <w:szCs w:val="22"/>
        </w:rPr>
        <w:t xml:space="preserve"> identificables y con </w:t>
      </w:r>
      <w:r w:rsidR="006565E9" w:rsidRPr="00D059EA">
        <w:rPr>
          <w:rFonts w:cstheme="minorHAnsi"/>
          <w:sz w:val="22"/>
          <w:szCs w:val="22"/>
        </w:rPr>
        <w:t>barreras físicas</w:t>
      </w:r>
      <w:r w:rsidRPr="00D059EA">
        <w:rPr>
          <w:rFonts w:cstheme="minorHAnsi"/>
          <w:sz w:val="22"/>
          <w:szCs w:val="22"/>
        </w:rPr>
        <w:t xml:space="preserve"> y visualmente </w:t>
      </w:r>
      <w:r w:rsidR="006565E9" w:rsidRPr="00D059EA">
        <w:rPr>
          <w:rFonts w:cstheme="minorHAnsi"/>
          <w:sz w:val="22"/>
          <w:szCs w:val="22"/>
        </w:rPr>
        <w:t>advertidas</w:t>
      </w:r>
      <w:r w:rsidRPr="00D059EA">
        <w:rPr>
          <w:rFonts w:cstheme="minorHAnsi"/>
          <w:sz w:val="22"/>
          <w:szCs w:val="22"/>
        </w:rPr>
        <w:t>.</w:t>
      </w:r>
    </w:p>
    <w:p w14:paraId="45E84A81" w14:textId="77777777" w:rsidR="00506CF7" w:rsidRPr="00D059EA" w:rsidRDefault="00506CF7" w:rsidP="000B46AF">
      <w:pPr>
        <w:jc w:val="both"/>
        <w:rPr>
          <w:rFonts w:cstheme="minorHAnsi"/>
          <w:sz w:val="22"/>
          <w:szCs w:val="22"/>
        </w:rPr>
      </w:pPr>
    </w:p>
    <w:p w14:paraId="7B7F1B7D" w14:textId="583E295E" w:rsidR="00506CF7" w:rsidRPr="00D059EA" w:rsidRDefault="00506CF7" w:rsidP="000B46AF">
      <w:pPr>
        <w:jc w:val="both"/>
        <w:rPr>
          <w:rFonts w:cstheme="minorHAnsi"/>
          <w:sz w:val="22"/>
          <w:szCs w:val="22"/>
        </w:rPr>
      </w:pPr>
      <w:r w:rsidRPr="00D059EA">
        <w:rPr>
          <w:rFonts w:cstheme="minorHAnsi"/>
          <w:sz w:val="22"/>
          <w:szCs w:val="22"/>
        </w:rPr>
        <w:t xml:space="preserve">El area de lavado de manos </w:t>
      </w:r>
      <w:r w:rsidR="006565E9" w:rsidRPr="00D059EA">
        <w:rPr>
          <w:rFonts w:cstheme="minorHAnsi"/>
          <w:sz w:val="22"/>
          <w:szCs w:val="22"/>
        </w:rPr>
        <w:t>cuenta con</w:t>
      </w:r>
      <w:r w:rsidRPr="00D059EA">
        <w:rPr>
          <w:rFonts w:cstheme="minorHAnsi"/>
          <w:sz w:val="22"/>
          <w:szCs w:val="22"/>
        </w:rPr>
        <w:t xml:space="preserve"> </w:t>
      </w:r>
      <w:r w:rsidR="006565E9" w:rsidRPr="00D059EA">
        <w:rPr>
          <w:rFonts w:cstheme="minorHAnsi"/>
          <w:sz w:val="22"/>
          <w:szCs w:val="22"/>
        </w:rPr>
        <w:t>sistemas automatizados que</w:t>
      </w:r>
      <w:r w:rsidRPr="00D059EA">
        <w:rPr>
          <w:rFonts w:cstheme="minorHAnsi"/>
          <w:sz w:val="22"/>
          <w:szCs w:val="22"/>
        </w:rPr>
        <w:t xml:space="preserve"> evitan el contacto directo de </w:t>
      </w:r>
      <w:r w:rsidR="006565E9" w:rsidRPr="00D059EA">
        <w:rPr>
          <w:rFonts w:cstheme="minorHAnsi"/>
          <w:sz w:val="22"/>
          <w:szCs w:val="22"/>
        </w:rPr>
        <w:t>las superficies con</w:t>
      </w:r>
      <w:r w:rsidRPr="00D059EA">
        <w:rPr>
          <w:rFonts w:cstheme="minorHAnsi"/>
          <w:sz w:val="22"/>
          <w:szCs w:val="22"/>
        </w:rPr>
        <w:t xml:space="preserve"> </w:t>
      </w:r>
      <w:r w:rsidR="006565E9" w:rsidRPr="00D059EA">
        <w:rPr>
          <w:rFonts w:cstheme="minorHAnsi"/>
          <w:sz w:val="22"/>
          <w:szCs w:val="22"/>
        </w:rPr>
        <w:t>las manos además</w:t>
      </w:r>
      <w:r w:rsidRPr="00D059EA">
        <w:rPr>
          <w:rFonts w:cstheme="minorHAnsi"/>
          <w:sz w:val="22"/>
          <w:szCs w:val="22"/>
        </w:rPr>
        <w:t xml:space="preserve"> de la </w:t>
      </w:r>
      <w:r w:rsidR="006565E9" w:rsidRPr="00D059EA">
        <w:rPr>
          <w:rFonts w:cstheme="minorHAnsi"/>
          <w:sz w:val="22"/>
          <w:szCs w:val="22"/>
        </w:rPr>
        <w:t>dispensación</w:t>
      </w:r>
      <w:r w:rsidRPr="00D059EA">
        <w:rPr>
          <w:rFonts w:cstheme="minorHAnsi"/>
          <w:sz w:val="22"/>
          <w:szCs w:val="22"/>
        </w:rPr>
        <w:t xml:space="preserve"> de </w:t>
      </w:r>
      <w:r w:rsidR="003A23D9" w:rsidRPr="00D059EA">
        <w:rPr>
          <w:rFonts w:cstheme="minorHAnsi"/>
          <w:sz w:val="22"/>
          <w:szCs w:val="22"/>
        </w:rPr>
        <w:t>líquidos jabones como</w:t>
      </w:r>
      <w:r w:rsidRPr="00D059EA">
        <w:rPr>
          <w:rFonts w:cstheme="minorHAnsi"/>
          <w:sz w:val="22"/>
          <w:szCs w:val="22"/>
        </w:rPr>
        <w:t xml:space="preserve"> desinfectantes.</w:t>
      </w:r>
    </w:p>
    <w:p w14:paraId="564E8870" w14:textId="77777777" w:rsidR="00506CF7" w:rsidRPr="00D059EA" w:rsidRDefault="00506CF7" w:rsidP="000B46AF">
      <w:pPr>
        <w:jc w:val="both"/>
        <w:rPr>
          <w:rFonts w:cstheme="minorHAnsi"/>
          <w:sz w:val="22"/>
          <w:szCs w:val="22"/>
        </w:rPr>
      </w:pPr>
    </w:p>
    <w:p w14:paraId="1DD51E9C" w14:textId="06A4A67A" w:rsidR="00506CF7" w:rsidRPr="00D059EA" w:rsidRDefault="00506CF7" w:rsidP="000B46AF">
      <w:pPr>
        <w:jc w:val="both"/>
        <w:rPr>
          <w:rFonts w:cstheme="minorHAnsi"/>
          <w:sz w:val="22"/>
          <w:szCs w:val="22"/>
        </w:rPr>
      </w:pPr>
      <w:r w:rsidRPr="00D059EA">
        <w:rPr>
          <w:rFonts w:cstheme="minorHAnsi"/>
          <w:sz w:val="22"/>
          <w:szCs w:val="22"/>
        </w:rPr>
        <w:t xml:space="preserve">Se </w:t>
      </w:r>
      <w:r w:rsidR="006565E9" w:rsidRPr="00D059EA">
        <w:rPr>
          <w:rFonts w:cstheme="minorHAnsi"/>
          <w:sz w:val="22"/>
          <w:szCs w:val="22"/>
        </w:rPr>
        <w:t>cuenta con</w:t>
      </w:r>
      <w:r w:rsidRPr="00D059EA">
        <w:rPr>
          <w:rFonts w:cstheme="minorHAnsi"/>
          <w:sz w:val="22"/>
          <w:szCs w:val="22"/>
        </w:rPr>
        <w:t xml:space="preserve"> el area de lavado de </w:t>
      </w:r>
      <w:r w:rsidR="006565E9" w:rsidRPr="00D059EA">
        <w:rPr>
          <w:rFonts w:cstheme="minorHAnsi"/>
          <w:sz w:val="22"/>
          <w:szCs w:val="22"/>
        </w:rPr>
        <w:t>equipos o</w:t>
      </w:r>
      <w:r w:rsidRPr="00D059EA">
        <w:rPr>
          <w:rFonts w:cstheme="minorHAnsi"/>
          <w:sz w:val="22"/>
          <w:szCs w:val="22"/>
        </w:rPr>
        <w:t xml:space="preserve"> trabajo sucio el cual es previo al proceso definido </w:t>
      </w:r>
      <w:r w:rsidR="006565E9" w:rsidRPr="00D059EA">
        <w:rPr>
          <w:rFonts w:cstheme="minorHAnsi"/>
          <w:sz w:val="22"/>
          <w:szCs w:val="22"/>
        </w:rPr>
        <w:t>en otro</w:t>
      </w:r>
      <w:r w:rsidRPr="00D059EA">
        <w:rPr>
          <w:rFonts w:cstheme="minorHAnsi"/>
          <w:sz w:val="22"/>
          <w:szCs w:val="22"/>
        </w:rPr>
        <w:t xml:space="preserve"> documento para el manejo de </w:t>
      </w:r>
      <w:r w:rsidR="00FE358F" w:rsidRPr="00D059EA">
        <w:rPr>
          <w:rFonts w:cstheme="minorHAnsi"/>
          <w:sz w:val="22"/>
          <w:szCs w:val="22"/>
        </w:rPr>
        <w:t>material medico quirugico.</w:t>
      </w:r>
      <w:r w:rsidRPr="00D059EA">
        <w:rPr>
          <w:rFonts w:cstheme="minorHAnsi"/>
          <w:sz w:val="22"/>
          <w:szCs w:val="22"/>
        </w:rPr>
        <w:t xml:space="preserve"> </w:t>
      </w:r>
    </w:p>
    <w:p w14:paraId="14040C0F" w14:textId="77777777" w:rsidR="00FE358F" w:rsidRPr="00D059EA" w:rsidRDefault="00FE358F" w:rsidP="000B46AF">
      <w:pPr>
        <w:jc w:val="both"/>
        <w:rPr>
          <w:rFonts w:cstheme="minorHAnsi"/>
          <w:sz w:val="22"/>
          <w:szCs w:val="22"/>
        </w:rPr>
      </w:pPr>
    </w:p>
    <w:p w14:paraId="7A4F5690" w14:textId="57C80886" w:rsidR="00FE358F" w:rsidRPr="00D059EA" w:rsidRDefault="00FE358F" w:rsidP="000B46AF">
      <w:pPr>
        <w:jc w:val="both"/>
        <w:rPr>
          <w:rFonts w:cstheme="minorHAnsi"/>
          <w:sz w:val="22"/>
          <w:szCs w:val="22"/>
        </w:rPr>
      </w:pPr>
      <w:r w:rsidRPr="00D059EA">
        <w:rPr>
          <w:rFonts w:cstheme="minorHAnsi"/>
          <w:sz w:val="22"/>
          <w:szCs w:val="22"/>
        </w:rPr>
        <w:t xml:space="preserve">El </w:t>
      </w:r>
      <w:r w:rsidR="006565E9" w:rsidRPr="00D059EA">
        <w:rPr>
          <w:rFonts w:cstheme="minorHAnsi"/>
          <w:sz w:val="22"/>
          <w:szCs w:val="22"/>
        </w:rPr>
        <w:t>área</w:t>
      </w:r>
      <w:r w:rsidRPr="00D059EA">
        <w:rPr>
          <w:rFonts w:cstheme="minorHAnsi"/>
          <w:sz w:val="22"/>
          <w:szCs w:val="22"/>
        </w:rPr>
        <w:t xml:space="preserve"> de </w:t>
      </w:r>
      <w:r w:rsidR="006565E9" w:rsidRPr="00D059EA">
        <w:rPr>
          <w:rFonts w:cstheme="minorHAnsi"/>
          <w:sz w:val="22"/>
          <w:szCs w:val="22"/>
        </w:rPr>
        <w:t>vestuario y</w:t>
      </w:r>
      <w:r w:rsidRPr="00D059EA">
        <w:rPr>
          <w:rFonts w:cstheme="minorHAnsi"/>
          <w:sz w:val="22"/>
          <w:szCs w:val="22"/>
        </w:rPr>
        <w:t xml:space="preserve"> cambio de ropa </w:t>
      </w:r>
      <w:r w:rsidR="006565E9" w:rsidRPr="00D059EA">
        <w:rPr>
          <w:rFonts w:cstheme="minorHAnsi"/>
          <w:sz w:val="22"/>
          <w:szCs w:val="22"/>
        </w:rPr>
        <w:t>está en</w:t>
      </w:r>
      <w:r w:rsidRPr="00D059EA">
        <w:rPr>
          <w:rFonts w:cstheme="minorHAnsi"/>
          <w:sz w:val="22"/>
          <w:szCs w:val="22"/>
        </w:rPr>
        <w:t xml:space="preserve"> </w:t>
      </w:r>
      <w:r w:rsidR="006565E9" w:rsidRPr="00D059EA">
        <w:rPr>
          <w:rFonts w:cstheme="minorHAnsi"/>
          <w:sz w:val="22"/>
          <w:szCs w:val="22"/>
        </w:rPr>
        <w:t>áreas</w:t>
      </w:r>
      <w:r w:rsidRPr="00D059EA">
        <w:rPr>
          <w:rFonts w:cstheme="minorHAnsi"/>
          <w:sz w:val="22"/>
          <w:szCs w:val="22"/>
        </w:rPr>
        <w:t xml:space="preserve"> </w:t>
      </w:r>
      <w:r w:rsidR="006565E9" w:rsidRPr="00D059EA">
        <w:rPr>
          <w:rFonts w:cstheme="minorHAnsi"/>
          <w:sz w:val="22"/>
          <w:szCs w:val="22"/>
        </w:rPr>
        <w:t>independientes con</w:t>
      </w:r>
      <w:r w:rsidRPr="00D059EA">
        <w:rPr>
          <w:rFonts w:cstheme="minorHAnsi"/>
          <w:sz w:val="22"/>
          <w:szCs w:val="22"/>
        </w:rPr>
        <w:t xml:space="preserve"> servicios sanitarios exclusivos para </w:t>
      </w:r>
      <w:r w:rsidR="006565E9" w:rsidRPr="00D059EA">
        <w:rPr>
          <w:rFonts w:cstheme="minorHAnsi"/>
          <w:sz w:val="22"/>
          <w:szCs w:val="22"/>
        </w:rPr>
        <w:t xml:space="preserve">esta </w:t>
      </w:r>
      <w:r w:rsidR="003A23D9" w:rsidRPr="00D059EA">
        <w:rPr>
          <w:rFonts w:cstheme="minorHAnsi"/>
          <w:sz w:val="22"/>
          <w:szCs w:val="22"/>
        </w:rPr>
        <w:t>área</w:t>
      </w:r>
      <w:r w:rsidRPr="00D059EA">
        <w:rPr>
          <w:rFonts w:cstheme="minorHAnsi"/>
          <w:sz w:val="22"/>
          <w:szCs w:val="22"/>
        </w:rPr>
        <w:t>.</w:t>
      </w:r>
    </w:p>
    <w:p w14:paraId="50B8DE94" w14:textId="77777777" w:rsidR="00FE358F" w:rsidRPr="00D059EA" w:rsidRDefault="00FE358F" w:rsidP="000B46AF">
      <w:pPr>
        <w:jc w:val="both"/>
        <w:rPr>
          <w:rFonts w:cstheme="minorHAnsi"/>
          <w:sz w:val="22"/>
          <w:szCs w:val="22"/>
        </w:rPr>
      </w:pPr>
    </w:p>
    <w:p w14:paraId="5F3FAECD" w14:textId="1E3F1C2C" w:rsidR="00FE358F" w:rsidRPr="00D059EA" w:rsidRDefault="00FE358F" w:rsidP="00FE358F">
      <w:pPr>
        <w:rPr>
          <w:rFonts w:eastAsia="Times New Roman" w:cstheme="minorHAnsi"/>
          <w:sz w:val="22"/>
          <w:szCs w:val="22"/>
          <w:lang w:eastAsia="es-ES_tradnl"/>
        </w:rPr>
      </w:pPr>
      <w:r w:rsidRPr="00D059EA">
        <w:rPr>
          <w:rFonts w:eastAsia="Times New Roman" w:cstheme="minorHAnsi"/>
          <w:sz w:val="22"/>
          <w:szCs w:val="22"/>
          <w:lang w:eastAsia="es-ES_tradnl"/>
        </w:rPr>
        <w:t xml:space="preserve">El ingreso a la planta quirúrgica se </w:t>
      </w:r>
      <w:r w:rsidR="006565E9" w:rsidRPr="00D059EA">
        <w:rPr>
          <w:rFonts w:eastAsia="Times New Roman" w:cstheme="minorHAnsi"/>
          <w:sz w:val="22"/>
          <w:szCs w:val="22"/>
          <w:lang w:eastAsia="es-ES_tradnl"/>
        </w:rPr>
        <w:t>realizará</w:t>
      </w:r>
      <w:r w:rsidRPr="00D059EA">
        <w:rPr>
          <w:rFonts w:eastAsia="Times New Roman" w:cstheme="minorHAnsi"/>
          <w:sz w:val="22"/>
          <w:szCs w:val="22"/>
          <w:lang w:eastAsia="es-ES_tradnl"/>
        </w:rPr>
        <w:t xml:space="preserve"> a través de los vestuarios. </w:t>
      </w:r>
    </w:p>
    <w:p w14:paraId="2921E2EA" w14:textId="77777777" w:rsidR="00FE358F" w:rsidRPr="00D059EA" w:rsidRDefault="00FE358F" w:rsidP="00FE358F">
      <w:pPr>
        <w:rPr>
          <w:rFonts w:eastAsia="Times New Roman" w:cstheme="minorHAnsi"/>
          <w:sz w:val="22"/>
          <w:szCs w:val="22"/>
          <w:lang w:eastAsia="es-ES_tradnl"/>
        </w:rPr>
      </w:pPr>
    </w:p>
    <w:p w14:paraId="140AE8D4" w14:textId="77777777" w:rsidR="00FE358F" w:rsidRPr="00D059EA" w:rsidRDefault="00FE358F" w:rsidP="00FE358F">
      <w:pPr>
        <w:rPr>
          <w:rFonts w:eastAsia="Times New Roman" w:cstheme="minorHAnsi"/>
          <w:sz w:val="22"/>
          <w:szCs w:val="22"/>
          <w:lang w:eastAsia="es-ES_tradnl"/>
        </w:rPr>
      </w:pPr>
      <w:r w:rsidRPr="00D059EA">
        <w:rPr>
          <w:rFonts w:eastAsia="Times New Roman" w:cstheme="minorHAnsi"/>
          <w:sz w:val="22"/>
          <w:szCs w:val="22"/>
          <w:lang w:eastAsia="es-ES_tradnl"/>
        </w:rPr>
        <w:t>El material estéril se recepciona a través de una ventanilla o puerta exclusiva para tal fin. Del mismo modo, el material usado tiene salida por otra ventanilla.</w:t>
      </w:r>
    </w:p>
    <w:p w14:paraId="0192BAE0" w14:textId="77777777" w:rsidR="00FE358F" w:rsidRPr="00D059EA" w:rsidRDefault="00FE358F" w:rsidP="00FE358F">
      <w:pPr>
        <w:rPr>
          <w:rFonts w:eastAsia="Times New Roman" w:cstheme="minorHAnsi"/>
          <w:sz w:val="22"/>
          <w:szCs w:val="22"/>
          <w:lang w:eastAsia="es-ES_tradnl"/>
        </w:rPr>
      </w:pPr>
    </w:p>
    <w:p w14:paraId="7517DD24" w14:textId="2E76771D" w:rsidR="00FE358F" w:rsidRPr="00D059EA" w:rsidRDefault="00FE358F" w:rsidP="00FE358F">
      <w:pPr>
        <w:rPr>
          <w:rFonts w:eastAsia="Times New Roman" w:cstheme="minorHAnsi"/>
          <w:sz w:val="22"/>
          <w:szCs w:val="22"/>
          <w:lang w:eastAsia="es-ES_tradnl"/>
        </w:rPr>
      </w:pPr>
      <w:r w:rsidRPr="00D059EA">
        <w:rPr>
          <w:rFonts w:eastAsia="Times New Roman" w:cstheme="minorHAnsi"/>
          <w:sz w:val="22"/>
          <w:szCs w:val="22"/>
          <w:lang w:eastAsia="es-ES_tradnl"/>
        </w:rPr>
        <w:lastRenderedPageBreak/>
        <w:t xml:space="preserve">En </w:t>
      </w:r>
      <w:r w:rsidR="006565E9" w:rsidRPr="00D059EA">
        <w:rPr>
          <w:rFonts w:eastAsia="Times New Roman" w:cstheme="minorHAnsi"/>
          <w:sz w:val="22"/>
          <w:szCs w:val="22"/>
          <w:lang w:eastAsia="es-ES_tradnl"/>
        </w:rPr>
        <w:t>MAC San</w:t>
      </w:r>
      <w:r w:rsidRPr="00D059EA">
        <w:rPr>
          <w:rFonts w:eastAsia="Times New Roman" w:cstheme="minorHAnsi"/>
          <w:sz w:val="22"/>
          <w:szCs w:val="22"/>
          <w:lang w:eastAsia="es-ES_tradnl"/>
        </w:rPr>
        <w:t xml:space="preserve"> Rafael se cuentan con dos </w:t>
      </w:r>
      <w:r w:rsidR="006565E9" w:rsidRPr="00D059EA">
        <w:rPr>
          <w:rFonts w:eastAsia="Times New Roman" w:cstheme="minorHAnsi"/>
          <w:sz w:val="22"/>
          <w:szCs w:val="22"/>
          <w:lang w:eastAsia="es-ES_tradnl"/>
        </w:rPr>
        <w:t>ascensores uno</w:t>
      </w:r>
      <w:r w:rsidRPr="00D059EA">
        <w:rPr>
          <w:rFonts w:eastAsia="Times New Roman" w:cstheme="minorHAnsi"/>
          <w:sz w:val="22"/>
          <w:szCs w:val="22"/>
          <w:lang w:eastAsia="es-ES_tradnl"/>
        </w:rPr>
        <w:t xml:space="preserve"> para transporte de material estéril y otro para elementos usados y contaminados. </w:t>
      </w:r>
    </w:p>
    <w:p w14:paraId="2F8BB002" w14:textId="613AF553" w:rsidR="00FE358F" w:rsidRPr="00D059EA" w:rsidRDefault="00FE358F" w:rsidP="00FE358F">
      <w:pPr>
        <w:rPr>
          <w:rFonts w:eastAsia="Times New Roman" w:cstheme="minorHAnsi"/>
          <w:sz w:val="22"/>
          <w:szCs w:val="22"/>
          <w:lang w:eastAsia="es-ES_tradnl"/>
        </w:rPr>
      </w:pPr>
      <w:r w:rsidRPr="00D059EA">
        <w:rPr>
          <w:rFonts w:eastAsia="Times New Roman" w:cstheme="minorHAnsi"/>
          <w:sz w:val="22"/>
          <w:szCs w:val="22"/>
          <w:lang w:eastAsia="es-ES_tradnl"/>
        </w:rPr>
        <w:t xml:space="preserve">En San Rafael sede de </w:t>
      </w:r>
      <w:r w:rsidR="003A23D9" w:rsidRPr="00D059EA">
        <w:rPr>
          <w:rFonts w:eastAsia="Times New Roman" w:cstheme="minorHAnsi"/>
          <w:sz w:val="22"/>
          <w:szCs w:val="22"/>
          <w:lang w:eastAsia="es-ES_tradnl"/>
        </w:rPr>
        <w:t>Cuba se</w:t>
      </w:r>
      <w:r w:rsidRPr="00D059EA">
        <w:rPr>
          <w:rFonts w:eastAsia="Times New Roman" w:cstheme="minorHAnsi"/>
          <w:sz w:val="22"/>
          <w:szCs w:val="22"/>
          <w:lang w:eastAsia="es-ES_tradnl"/>
        </w:rPr>
        <w:t xml:space="preserve"> c</w:t>
      </w:r>
      <w:r w:rsidR="006565E9" w:rsidRPr="00D059EA">
        <w:rPr>
          <w:rFonts w:eastAsia="Times New Roman" w:cstheme="minorHAnsi"/>
          <w:sz w:val="22"/>
          <w:szCs w:val="22"/>
          <w:lang w:eastAsia="es-ES_tradnl"/>
        </w:rPr>
        <w:t>uenta</w:t>
      </w:r>
      <w:r w:rsidRPr="00D059EA">
        <w:rPr>
          <w:rFonts w:eastAsia="Times New Roman" w:cstheme="minorHAnsi"/>
          <w:sz w:val="22"/>
          <w:szCs w:val="22"/>
          <w:lang w:eastAsia="es-ES_tradnl"/>
        </w:rPr>
        <w:t xml:space="preserve"> con un </w:t>
      </w:r>
      <w:r w:rsidR="006565E9" w:rsidRPr="00D059EA">
        <w:rPr>
          <w:rFonts w:eastAsia="Times New Roman" w:cstheme="minorHAnsi"/>
          <w:sz w:val="22"/>
          <w:szCs w:val="22"/>
          <w:lang w:eastAsia="es-ES_tradnl"/>
        </w:rPr>
        <w:t>único</w:t>
      </w:r>
      <w:r w:rsidRPr="00D059EA">
        <w:rPr>
          <w:rFonts w:eastAsia="Times New Roman" w:cstheme="minorHAnsi"/>
          <w:sz w:val="22"/>
          <w:szCs w:val="22"/>
          <w:lang w:eastAsia="es-ES_tradnl"/>
        </w:rPr>
        <w:t xml:space="preserve"> </w:t>
      </w:r>
      <w:r w:rsidR="003A23D9" w:rsidRPr="00D059EA">
        <w:rPr>
          <w:rFonts w:eastAsia="Times New Roman" w:cstheme="minorHAnsi"/>
          <w:sz w:val="22"/>
          <w:szCs w:val="22"/>
          <w:lang w:eastAsia="es-ES_tradnl"/>
        </w:rPr>
        <w:t>ascensor y</w:t>
      </w:r>
      <w:r w:rsidRPr="00D059EA">
        <w:rPr>
          <w:rFonts w:eastAsia="Times New Roman" w:cstheme="minorHAnsi"/>
          <w:sz w:val="22"/>
          <w:szCs w:val="22"/>
          <w:lang w:eastAsia="es-ES_tradnl"/>
        </w:rPr>
        <w:t xml:space="preserve"> </w:t>
      </w:r>
      <w:r w:rsidR="003A23D9" w:rsidRPr="00D059EA">
        <w:rPr>
          <w:rFonts w:eastAsia="Times New Roman" w:cstheme="minorHAnsi"/>
          <w:sz w:val="22"/>
          <w:szCs w:val="22"/>
          <w:lang w:eastAsia="es-ES_tradnl"/>
        </w:rPr>
        <w:t>disponibilidad</w:t>
      </w:r>
      <w:r w:rsidRPr="00D059EA">
        <w:rPr>
          <w:rFonts w:eastAsia="Times New Roman" w:cstheme="minorHAnsi"/>
          <w:sz w:val="22"/>
          <w:szCs w:val="22"/>
          <w:lang w:eastAsia="es-ES_tradnl"/>
        </w:rPr>
        <w:t xml:space="preserve"> de la central de esterilizacion en el tercer piso. </w:t>
      </w:r>
    </w:p>
    <w:p w14:paraId="1CEBFA65" w14:textId="77777777" w:rsidR="00FE358F" w:rsidRPr="00D059EA" w:rsidRDefault="00FE358F" w:rsidP="000B46AF">
      <w:pPr>
        <w:jc w:val="both"/>
        <w:rPr>
          <w:rFonts w:cstheme="minorHAnsi"/>
          <w:sz w:val="22"/>
          <w:szCs w:val="22"/>
        </w:rPr>
      </w:pPr>
    </w:p>
    <w:p w14:paraId="23F1BAFA" w14:textId="77777777" w:rsidR="00FE358F" w:rsidRPr="00D059EA" w:rsidRDefault="00FE358F" w:rsidP="00FE358F">
      <w:pPr>
        <w:rPr>
          <w:rFonts w:eastAsia="Times New Roman" w:cstheme="minorHAnsi"/>
          <w:sz w:val="22"/>
          <w:szCs w:val="22"/>
          <w:lang w:eastAsia="es-ES_tradnl"/>
        </w:rPr>
      </w:pPr>
      <w:r w:rsidRPr="00D059EA">
        <w:rPr>
          <w:rFonts w:eastAsia="Times New Roman" w:cstheme="minorHAnsi"/>
          <w:sz w:val="22"/>
          <w:szCs w:val="22"/>
          <w:lang w:eastAsia="es-ES_tradnl"/>
        </w:rPr>
        <w:t xml:space="preserve">La ropa sucia se almacenará hasta su retiro, en sector alejado de las áreas restringidas y semirrestringidas. </w:t>
      </w:r>
    </w:p>
    <w:p w14:paraId="0B9ECAD6" w14:textId="77777777" w:rsidR="00FE358F" w:rsidRPr="00D059EA" w:rsidRDefault="00FE358F" w:rsidP="000B46AF">
      <w:pPr>
        <w:jc w:val="both"/>
        <w:rPr>
          <w:rFonts w:cstheme="minorHAnsi"/>
          <w:sz w:val="22"/>
          <w:szCs w:val="22"/>
        </w:rPr>
      </w:pPr>
    </w:p>
    <w:p w14:paraId="65D82831" w14:textId="77777777" w:rsidR="00FE358F" w:rsidRPr="00D059EA" w:rsidRDefault="00FE358F" w:rsidP="000B46AF">
      <w:pPr>
        <w:jc w:val="both"/>
        <w:rPr>
          <w:rFonts w:cstheme="minorHAnsi"/>
          <w:sz w:val="22"/>
          <w:szCs w:val="22"/>
        </w:rPr>
      </w:pPr>
      <w:r w:rsidRPr="00D059EA">
        <w:rPr>
          <w:rFonts w:cstheme="minorHAnsi"/>
          <w:sz w:val="22"/>
          <w:szCs w:val="22"/>
        </w:rPr>
        <w:t>Redes de gases y vacio.</w:t>
      </w:r>
    </w:p>
    <w:p w14:paraId="308ABF56" w14:textId="77777777" w:rsidR="00FE358F" w:rsidRPr="00D059EA" w:rsidRDefault="00FE358F" w:rsidP="000B46AF">
      <w:pPr>
        <w:jc w:val="both"/>
        <w:rPr>
          <w:rFonts w:cstheme="minorHAnsi"/>
          <w:sz w:val="22"/>
          <w:szCs w:val="22"/>
        </w:rPr>
      </w:pPr>
    </w:p>
    <w:p w14:paraId="55DB106C" w14:textId="6C2227DD" w:rsidR="00FE358F" w:rsidRPr="00D059EA" w:rsidRDefault="00CE5654" w:rsidP="000B46AF">
      <w:pPr>
        <w:jc w:val="both"/>
        <w:rPr>
          <w:rFonts w:cstheme="minorHAnsi"/>
          <w:sz w:val="22"/>
          <w:szCs w:val="22"/>
        </w:rPr>
      </w:pPr>
      <w:r w:rsidRPr="00D059EA">
        <w:rPr>
          <w:rFonts w:cstheme="minorHAnsi"/>
          <w:sz w:val="22"/>
          <w:szCs w:val="22"/>
        </w:rPr>
        <w:t xml:space="preserve">Flujo laminar </w:t>
      </w:r>
      <w:r w:rsidR="006565E9" w:rsidRPr="00D059EA">
        <w:rPr>
          <w:rFonts w:cstheme="minorHAnsi"/>
          <w:sz w:val="22"/>
          <w:szCs w:val="22"/>
        </w:rPr>
        <w:t>de aire</w:t>
      </w:r>
      <w:r w:rsidRPr="00D059EA">
        <w:rPr>
          <w:rFonts w:cstheme="minorHAnsi"/>
          <w:sz w:val="22"/>
          <w:szCs w:val="22"/>
        </w:rPr>
        <w:t xml:space="preserve"> en cada sala con recambio de 18 veces por min.</w:t>
      </w:r>
    </w:p>
    <w:p w14:paraId="5011D254" w14:textId="77777777" w:rsidR="00FE358F" w:rsidRPr="00D059EA" w:rsidRDefault="00FE358F" w:rsidP="000B46AF">
      <w:pPr>
        <w:jc w:val="both"/>
        <w:rPr>
          <w:rFonts w:cstheme="minorHAnsi"/>
          <w:b/>
          <w:sz w:val="22"/>
          <w:szCs w:val="22"/>
        </w:rPr>
      </w:pPr>
    </w:p>
    <w:p w14:paraId="56BECB36" w14:textId="77777777" w:rsidR="00CE5654" w:rsidRPr="00D059EA" w:rsidRDefault="00CE5654" w:rsidP="00CE5654">
      <w:pPr>
        <w:pStyle w:val="Prrafodelista"/>
        <w:numPr>
          <w:ilvl w:val="0"/>
          <w:numId w:val="4"/>
        </w:numPr>
        <w:ind w:left="426"/>
        <w:rPr>
          <w:rFonts w:eastAsia="Times New Roman" w:cstheme="minorHAnsi"/>
          <w:b/>
          <w:sz w:val="22"/>
          <w:szCs w:val="22"/>
          <w:lang w:eastAsia="es-ES_tradnl"/>
        </w:rPr>
      </w:pPr>
      <w:r w:rsidRPr="00D059EA">
        <w:rPr>
          <w:rFonts w:eastAsia="Times New Roman" w:cstheme="minorHAnsi"/>
          <w:b/>
          <w:sz w:val="22"/>
          <w:szCs w:val="22"/>
          <w:lang w:eastAsia="es-ES_tradnl"/>
        </w:rPr>
        <w:t xml:space="preserve">Factores Preoperatorios: </w:t>
      </w:r>
    </w:p>
    <w:p w14:paraId="7086C9A1" w14:textId="77777777" w:rsidR="00CE5654" w:rsidRPr="00D059EA" w:rsidRDefault="00CE5654" w:rsidP="00CE5654">
      <w:pPr>
        <w:pStyle w:val="Prrafodelista"/>
        <w:ind w:left="426"/>
        <w:rPr>
          <w:rFonts w:eastAsia="Times New Roman" w:cstheme="minorHAnsi"/>
          <w:b/>
          <w:sz w:val="22"/>
          <w:szCs w:val="22"/>
          <w:lang w:eastAsia="es-ES_tradnl"/>
        </w:rPr>
      </w:pPr>
    </w:p>
    <w:p w14:paraId="7DF21EB8" w14:textId="77777777" w:rsidR="00CE5654" w:rsidRPr="00D059EA" w:rsidRDefault="00CE5654" w:rsidP="00CE5654">
      <w:pPr>
        <w:pStyle w:val="Prrafodelista"/>
        <w:ind w:left="426"/>
        <w:rPr>
          <w:rFonts w:eastAsia="Times New Roman" w:cstheme="minorHAnsi"/>
          <w:sz w:val="22"/>
          <w:szCs w:val="22"/>
          <w:lang w:eastAsia="es-ES_tradnl"/>
        </w:rPr>
      </w:pPr>
      <w:r w:rsidRPr="00D059EA">
        <w:rPr>
          <w:rFonts w:eastAsia="Times New Roman" w:cstheme="minorHAnsi"/>
          <w:sz w:val="22"/>
          <w:szCs w:val="22"/>
          <w:lang w:eastAsia="es-ES_tradnl"/>
        </w:rPr>
        <w:t xml:space="preserve">• Identificar y tratar todas las infecciones remotas al sitio operatorio. </w:t>
      </w:r>
    </w:p>
    <w:p w14:paraId="4C917526" w14:textId="77777777" w:rsidR="00CE5654" w:rsidRPr="00D059EA" w:rsidRDefault="00CE5654" w:rsidP="00CE5654">
      <w:pPr>
        <w:pStyle w:val="Prrafodelista"/>
        <w:ind w:left="426"/>
        <w:rPr>
          <w:rFonts w:eastAsia="Times New Roman" w:cstheme="minorHAnsi"/>
          <w:sz w:val="22"/>
          <w:szCs w:val="22"/>
          <w:lang w:eastAsia="es-ES_tradnl"/>
        </w:rPr>
      </w:pPr>
      <w:r w:rsidRPr="00D059EA">
        <w:rPr>
          <w:rFonts w:eastAsia="Times New Roman" w:cstheme="minorHAnsi"/>
          <w:sz w:val="22"/>
          <w:szCs w:val="22"/>
          <w:lang w:eastAsia="es-ES_tradnl"/>
        </w:rPr>
        <w:t xml:space="preserve">• Controlar las patologías de base: Diabetes Mellitus, Hipertensión Arterial. </w:t>
      </w:r>
    </w:p>
    <w:p w14:paraId="034819D6" w14:textId="0704B3C9" w:rsidR="00CE5654" w:rsidRPr="00D059EA" w:rsidRDefault="00CE5654" w:rsidP="00CE5654">
      <w:pPr>
        <w:pStyle w:val="Prrafodelista"/>
        <w:ind w:left="426"/>
        <w:rPr>
          <w:rFonts w:eastAsia="Times New Roman" w:cstheme="minorHAnsi"/>
          <w:sz w:val="22"/>
          <w:szCs w:val="22"/>
          <w:lang w:eastAsia="es-ES_tradnl"/>
        </w:rPr>
      </w:pPr>
      <w:r w:rsidRPr="00D059EA">
        <w:rPr>
          <w:rFonts w:eastAsia="Times New Roman" w:cstheme="minorHAnsi"/>
          <w:sz w:val="22"/>
          <w:szCs w:val="22"/>
          <w:lang w:eastAsia="es-ES_tradnl"/>
        </w:rPr>
        <w:t xml:space="preserve">• Disminuir la estancia hospitalaria </w:t>
      </w:r>
      <w:r w:rsidR="006565E9" w:rsidRPr="00D059EA">
        <w:rPr>
          <w:rFonts w:eastAsia="Times New Roman" w:cstheme="minorHAnsi"/>
          <w:sz w:val="22"/>
          <w:szCs w:val="22"/>
          <w:lang w:eastAsia="es-ES_tradnl"/>
        </w:rPr>
        <w:t>prequirúrgica</w:t>
      </w:r>
      <w:r w:rsidRPr="00D059EA">
        <w:rPr>
          <w:rFonts w:eastAsia="Times New Roman" w:cstheme="minorHAnsi"/>
          <w:sz w:val="22"/>
          <w:szCs w:val="22"/>
          <w:lang w:eastAsia="es-ES_tradnl"/>
        </w:rPr>
        <w:t xml:space="preserve">. </w:t>
      </w:r>
    </w:p>
    <w:p w14:paraId="0013D0DB" w14:textId="77777777" w:rsidR="00CE5654" w:rsidRPr="00D059EA" w:rsidRDefault="00CE5654" w:rsidP="00CE5654">
      <w:pPr>
        <w:pStyle w:val="Prrafodelista"/>
        <w:ind w:left="426"/>
        <w:rPr>
          <w:rFonts w:eastAsia="Times New Roman" w:cstheme="minorHAnsi"/>
          <w:sz w:val="22"/>
          <w:szCs w:val="22"/>
          <w:lang w:eastAsia="es-ES_tradnl"/>
        </w:rPr>
      </w:pPr>
      <w:r w:rsidRPr="00D059EA">
        <w:rPr>
          <w:rFonts w:eastAsia="Times New Roman" w:cstheme="minorHAnsi"/>
          <w:sz w:val="22"/>
          <w:szCs w:val="22"/>
          <w:lang w:eastAsia="es-ES_tradnl"/>
        </w:rPr>
        <w:t xml:space="preserve">• Confirmar que todo esté listo, que ellos tengan los documentos necesarios, que ellos tengan los exámenes necesarios para que ese paciente pueda pasar por la cirugía sin problemas. </w:t>
      </w:r>
    </w:p>
    <w:p w14:paraId="13401830" w14:textId="77777777" w:rsidR="00CE5654" w:rsidRPr="00D059EA" w:rsidRDefault="00CE5654" w:rsidP="00CE5654">
      <w:pPr>
        <w:pStyle w:val="Prrafodelista"/>
        <w:ind w:left="426"/>
        <w:rPr>
          <w:rFonts w:eastAsia="Times New Roman" w:cstheme="minorHAnsi"/>
          <w:sz w:val="22"/>
          <w:szCs w:val="22"/>
          <w:lang w:eastAsia="es-ES_tradnl"/>
        </w:rPr>
      </w:pPr>
      <w:r w:rsidRPr="00D059EA">
        <w:rPr>
          <w:rFonts w:eastAsia="Times New Roman" w:cstheme="minorHAnsi"/>
          <w:sz w:val="22"/>
          <w:szCs w:val="22"/>
          <w:lang w:eastAsia="es-ES_tradnl"/>
        </w:rPr>
        <w:t xml:space="preserve">• Canalice la vena, instale los líquidos y realice las preparaciones ordenadas según los protocolos. </w:t>
      </w:r>
    </w:p>
    <w:p w14:paraId="1CEC9D82" w14:textId="0DD996E8" w:rsidR="00CE5654" w:rsidRPr="00D059EA" w:rsidRDefault="00CE5654" w:rsidP="00CE5654">
      <w:pPr>
        <w:pStyle w:val="Prrafodelista"/>
        <w:ind w:left="426"/>
        <w:rPr>
          <w:rFonts w:eastAsia="Times New Roman" w:cstheme="minorHAnsi"/>
          <w:sz w:val="22"/>
          <w:szCs w:val="22"/>
          <w:lang w:eastAsia="es-ES_tradnl"/>
        </w:rPr>
      </w:pPr>
      <w:r w:rsidRPr="00D059EA">
        <w:rPr>
          <w:rFonts w:eastAsia="Times New Roman" w:cstheme="minorHAnsi"/>
          <w:sz w:val="22"/>
          <w:szCs w:val="22"/>
          <w:lang w:eastAsia="es-ES_tradnl"/>
        </w:rPr>
        <w:t xml:space="preserve">• Confirmar que hay un examen físico, que hay un consentimiento registrado, </w:t>
      </w:r>
      <w:r w:rsidR="006565E9" w:rsidRPr="00D059EA">
        <w:rPr>
          <w:rFonts w:eastAsia="Times New Roman" w:cstheme="minorHAnsi"/>
          <w:sz w:val="22"/>
          <w:szCs w:val="22"/>
          <w:lang w:eastAsia="es-ES_tradnl"/>
        </w:rPr>
        <w:t>que,</w:t>
      </w:r>
      <w:r w:rsidRPr="00D059EA">
        <w:rPr>
          <w:rFonts w:eastAsia="Times New Roman" w:cstheme="minorHAnsi"/>
          <w:sz w:val="22"/>
          <w:szCs w:val="22"/>
          <w:lang w:eastAsia="es-ES_tradnl"/>
        </w:rPr>
        <w:t xml:space="preserve"> si se precisan pruebas sanguíneas o un ECG, se aseguran de que eso esté disponible y listo para empezar. </w:t>
      </w:r>
    </w:p>
    <w:p w14:paraId="3C635650" w14:textId="77777777" w:rsidR="00CE5654" w:rsidRPr="00D059EA" w:rsidRDefault="00CE5654" w:rsidP="00CE5654">
      <w:pPr>
        <w:pStyle w:val="Prrafodelista"/>
        <w:ind w:left="426"/>
        <w:rPr>
          <w:rFonts w:eastAsia="Times New Roman" w:cstheme="minorHAnsi"/>
          <w:sz w:val="22"/>
          <w:szCs w:val="22"/>
          <w:lang w:eastAsia="es-ES_tradnl"/>
        </w:rPr>
      </w:pPr>
      <w:r w:rsidRPr="00D059EA">
        <w:rPr>
          <w:rFonts w:eastAsia="Times New Roman" w:cstheme="minorHAnsi"/>
          <w:sz w:val="22"/>
          <w:szCs w:val="22"/>
          <w:lang w:eastAsia="es-ES_tradnl"/>
        </w:rPr>
        <w:t xml:space="preserve">• Revisar que al paciente le hayan realizado baño general con antiséptico antes de llevarlo a cirugía y que no lleve prótesis dentales colocadas. </w:t>
      </w:r>
    </w:p>
    <w:p w14:paraId="49F3013C" w14:textId="77777777" w:rsidR="00CE5654" w:rsidRPr="00D059EA" w:rsidRDefault="00CE5654" w:rsidP="00CE5654">
      <w:pPr>
        <w:pStyle w:val="Prrafodelista"/>
        <w:ind w:left="426"/>
        <w:rPr>
          <w:rFonts w:eastAsia="Times New Roman" w:cstheme="minorHAnsi"/>
          <w:sz w:val="22"/>
          <w:szCs w:val="22"/>
          <w:lang w:eastAsia="es-ES_tradnl"/>
        </w:rPr>
      </w:pPr>
      <w:r w:rsidRPr="00D059EA">
        <w:rPr>
          <w:rFonts w:eastAsia="Times New Roman" w:cstheme="minorHAnsi"/>
          <w:sz w:val="22"/>
          <w:szCs w:val="22"/>
          <w:lang w:eastAsia="es-ES_tradnl"/>
        </w:rPr>
        <w:t xml:space="preserve">• Revisar que se le haya retirado prótesis, joyas y esmalte. </w:t>
      </w:r>
    </w:p>
    <w:p w14:paraId="0A832594" w14:textId="77777777" w:rsidR="00CE5654" w:rsidRPr="00D059EA" w:rsidRDefault="00CE5654" w:rsidP="00CE5654">
      <w:pPr>
        <w:pStyle w:val="Prrafodelista"/>
        <w:ind w:left="426"/>
        <w:rPr>
          <w:rFonts w:eastAsia="Times New Roman" w:cstheme="minorHAnsi"/>
          <w:sz w:val="22"/>
          <w:szCs w:val="22"/>
          <w:lang w:eastAsia="es-ES_tradnl"/>
        </w:rPr>
      </w:pPr>
      <w:r w:rsidRPr="00D059EA">
        <w:rPr>
          <w:rFonts w:eastAsia="Times New Roman" w:cstheme="minorHAnsi"/>
          <w:sz w:val="22"/>
          <w:szCs w:val="22"/>
          <w:lang w:eastAsia="es-ES_tradnl"/>
        </w:rPr>
        <w:t xml:space="preserve">• Revisar que hayan tomado su medicación. </w:t>
      </w:r>
    </w:p>
    <w:p w14:paraId="64455CE1" w14:textId="77777777" w:rsidR="00CE5654" w:rsidRPr="00D059EA" w:rsidRDefault="00CE5654" w:rsidP="00CE5654">
      <w:pPr>
        <w:pStyle w:val="Prrafodelista"/>
        <w:ind w:left="426"/>
        <w:rPr>
          <w:rFonts w:eastAsia="Times New Roman" w:cstheme="minorHAnsi"/>
          <w:sz w:val="22"/>
          <w:szCs w:val="22"/>
          <w:lang w:eastAsia="es-ES_tradnl"/>
        </w:rPr>
      </w:pPr>
      <w:r w:rsidRPr="00D059EA">
        <w:rPr>
          <w:rFonts w:eastAsia="Times New Roman" w:cstheme="minorHAnsi"/>
          <w:sz w:val="22"/>
          <w:szCs w:val="22"/>
          <w:lang w:eastAsia="es-ES_tradnl"/>
        </w:rPr>
        <w:t xml:space="preserve">• Asegurarse que es el paciente correcto de la cirugía. </w:t>
      </w:r>
    </w:p>
    <w:p w14:paraId="540913D5" w14:textId="77777777" w:rsidR="00CE5654" w:rsidRPr="00D059EA" w:rsidRDefault="00CE5654" w:rsidP="00CE5654">
      <w:pPr>
        <w:pStyle w:val="Prrafodelista"/>
        <w:ind w:left="426"/>
        <w:jc w:val="both"/>
        <w:rPr>
          <w:rFonts w:eastAsia="Times New Roman" w:cstheme="minorHAnsi"/>
          <w:sz w:val="22"/>
          <w:szCs w:val="22"/>
          <w:lang w:eastAsia="es-ES_tradnl"/>
        </w:rPr>
      </w:pPr>
      <w:r w:rsidRPr="00D059EA">
        <w:rPr>
          <w:rFonts w:eastAsia="Times New Roman" w:cstheme="minorHAnsi"/>
          <w:sz w:val="22"/>
          <w:szCs w:val="22"/>
          <w:lang w:eastAsia="es-ES_tradnl"/>
        </w:rPr>
        <w:t xml:space="preserve">• Asegurarse que el paciente no tuvo ninguna complicación importante en cirugías pasadas o con anestesias anteriores. </w:t>
      </w:r>
    </w:p>
    <w:p w14:paraId="7B4AA206" w14:textId="77777777" w:rsidR="00CE5654" w:rsidRPr="00D059EA" w:rsidRDefault="00CE5654" w:rsidP="00CE5654">
      <w:pPr>
        <w:pStyle w:val="Prrafodelista"/>
        <w:numPr>
          <w:ilvl w:val="0"/>
          <w:numId w:val="5"/>
        </w:numPr>
        <w:ind w:left="567" w:hanging="142"/>
        <w:jc w:val="both"/>
        <w:rPr>
          <w:rFonts w:eastAsia="Times New Roman" w:cstheme="minorHAnsi"/>
          <w:sz w:val="22"/>
          <w:szCs w:val="22"/>
          <w:lang w:eastAsia="es-ES_tradnl"/>
        </w:rPr>
      </w:pPr>
      <w:r w:rsidRPr="00D059EA">
        <w:rPr>
          <w:rFonts w:eastAsia="Times New Roman" w:cstheme="minorHAnsi"/>
          <w:sz w:val="22"/>
          <w:szCs w:val="22"/>
          <w:lang w:eastAsia="es-ES_tradnl"/>
        </w:rPr>
        <w:t xml:space="preserve">No rasurar el vello, a menos que se encuentre en o alrededor del sitio operatorio e interfiera con la cirugía. </w:t>
      </w:r>
    </w:p>
    <w:p w14:paraId="7936C39A" w14:textId="77777777" w:rsidR="00CE5654" w:rsidRPr="00D059EA" w:rsidRDefault="00CE5654" w:rsidP="00CE5654">
      <w:pPr>
        <w:ind w:left="426"/>
        <w:jc w:val="both"/>
        <w:rPr>
          <w:rFonts w:eastAsia="Times New Roman" w:cstheme="minorHAnsi"/>
          <w:sz w:val="22"/>
          <w:szCs w:val="22"/>
          <w:lang w:eastAsia="es-ES_tradnl"/>
        </w:rPr>
      </w:pPr>
      <w:r w:rsidRPr="00D059EA">
        <w:rPr>
          <w:rFonts w:eastAsia="Times New Roman" w:cstheme="minorHAnsi"/>
          <w:sz w:val="22"/>
          <w:szCs w:val="22"/>
          <w:lang w:eastAsia="es-ES_tradnl"/>
        </w:rPr>
        <w:t xml:space="preserve">• Si es necesario cortar el vello, deberá ser removido lo más cercano a la cirugía, menos de 2 horas a la realización de esta. </w:t>
      </w:r>
    </w:p>
    <w:p w14:paraId="44FADBDD" w14:textId="77777777" w:rsidR="00CE5654" w:rsidRPr="00D059EA" w:rsidRDefault="00CE5654" w:rsidP="00CE5654">
      <w:pPr>
        <w:ind w:left="426"/>
        <w:jc w:val="both"/>
        <w:rPr>
          <w:rFonts w:eastAsia="Times New Roman" w:cstheme="minorHAnsi"/>
          <w:sz w:val="22"/>
          <w:szCs w:val="22"/>
          <w:lang w:eastAsia="es-ES_tradnl"/>
        </w:rPr>
      </w:pPr>
      <w:r w:rsidRPr="00D059EA">
        <w:rPr>
          <w:rFonts w:eastAsia="Times New Roman" w:cstheme="minorHAnsi"/>
          <w:sz w:val="22"/>
          <w:szCs w:val="22"/>
          <w:lang w:eastAsia="es-ES_tradnl"/>
        </w:rPr>
        <w:t xml:space="preserve">• Adecuado Lavado Quirúrgico de Manos: se debe retirar anillos y reloj, usar agua y jabón antimicrobiano liquido (Clorhexidina), accionar la llave del lavamanos con sensor mojar las manos con agua, aplicar el jabón y frotar por un periodo de cinco (5) minutos en el primer lavado y de tres (3) minutos en los lavados siguientes, cubrir con jabón todas las superficies de manos y dedos, llegando hasta encima del pliegue de los codos y enjuagar con abundante agua. Durante el procedimiento se recomienda mantener los brazos hacia arriba favoreciendo el escurrimiento hacia los codos y utilizar compresa estéril para el secado de manos, dedos y brazo. </w:t>
      </w:r>
    </w:p>
    <w:p w14:paraId="66D17CEF" w14:textId="77777777" w:rsidR="00CE5654" w:rsidRPr="00D059EA" w:rsidRDefault="00CE5654" w:rsidP="00CE5654">
      <w:pPr>
        <w:ind w:left="426"/>
        <w:jc w:val="both"/>
        <w:rPr>
          <w:rFonts w:eastAsia="Times New Roman" w:cstheme="minorHAnsi"/>
          <w:sz w:val="22"/>
          <w:szCs w:val="22"/>
          <w:lang w:eastAsia="es-ES_tradnl"/>
        </w:rPr>
      </w:pPr>
    </w:p>
    <w:p w14:paraId="32129D9F" w14:textId="77777777" w:rsidR="00CB7D06" w:rsidRPr="00D059EA" w:rsidRDefault="00CB7D06" w:rsidP="00CE5654">
      <w:pPr>
        <w:rPr>
          <w:rFonts w:eastAsia="Times New Roman" w:cstheme="minorHAnsi"/>
          <w:b/>
          <w:bCs/>
          <w:sz w:val="22"/>
          <w:szCs w:val="22"/>
          <w:lang w:eastAsia="es-ES_tradnl"/>
        </w:rPr>
      </w:pPr>
    </w:p>
    <w:p w14:paraId="16A3120C" w14:textId="77777777" w:rsidR="00CB7D06" w:rsidRPr="00D059EA" w:rsidRDefault="00CB7D06" w:rsidP="00CE5654">
      <w:pPr>
        <w:rPr>
          <w:rFonts w:eastAsia="Times New Roman" w:cstheme="minorHAnsi"/>
          <w:b/>
          <w:bCs/>
          <w:sz w:val="22"/>
          <w:szCs w:val="22"/>
          <w:lang w:eastAsia="es-ES_tradnl"/>
        </w:rPr>
      </w:pPr>
    </w:p>
    <w:p w14:paraId="28AB43A7" w14:textId="08F81F0B" w:rsidR="00CE5654" w:rsidRPr="00D059EA" w:rsidRDefault="00CE5654" w:rsidP="00CE5654">
      <w:pPr>
        <w:rPr>
          <w:rFonts w:eastAsia="Times New Roman" w:cstheme="minorHAnsi"/>
          <w:b/>
          <w:bCs/>
          <w:sz w:val="22"/>
          <w:szCs w:val="22"/>
          <w:lang w:eastAsia="es-ES_tradnl"/>
        </w:rPr>
      </w:pPr>
      <w:r w:rsidRPr="00D059EA">
        <w:rPr>
          <w:rFonts w:eastAsia="Times New Roman" w:cstheme="minorHAnsi"/>
          <w:b/>
          <w:bCs/>
          <w:sz w:val="22"/>
          <w:szCs w:val="22"/>
          <w:lang w:eastAsia="es-ES_tradnl"/>
        </w:rPr>
        <w:lastRenderedPageBreak/>
        <w:t xml:space="preserve">Esterilización de material quirúrgico: </w:t>
      </w:r>
    </w:p>
    <w:p w14:paraId="31CBA3D1" w14:textId="77777777" w:rsidR="00CB7D06" w:rsidRPr="00D059EA" w:rsidRDefault="00CB7D06" w:rsidP="00CE5654">
      <w:pPr>
        <w:rPr>
          <w:rFonts w:eastAsia="Times New Roman" w:cstheme="minorHAnsi"/>
          <w:b/>
          <w:bCs/>
          <w:sz w:val="22"/>
          <w:szCs w:val="22"/>
          <w:lang w:eastAsia="es-ES_tradnl"/>
        </w:rPr>
      </w:pPr>
    </w:p>
    <w:p w14:paraId="4D4F15A4" w14:textId="77777777" w:rsidR="00CE5654" w:rsidRPr="00D059EA" w:rsidRDefault="00CE5654" w:rsidP="00CE5654">
      <w:pPr>
        <w:rPr>
          <w:rFonts w:eastAsia="Times New Roman" w:cstheme="minorHAnsi"/>
          <w:sz w:val="22"/>
          <w:szCs w:val="22"/>
          <w:lang w:eastAsia="es-ES_tradnl"/>
        </w:rPr>
      </w:pPr>
      <w:r w:rsidRPr="00D059EA">
        <w:rPr>
          <w:rFonts w:eastAsia="Times New Roman" w:cstheme="minorHAnsi"/>
          <w:sz w:val="22"/>
          <w:szCs w:val="22"/>
          <w:lang w:eastAsia="es-ES_tradnl"/>
        </w:rPr>
        <w:t>Todo material que se utilice en el procedimiento quirúrgico debe ser esterilizado en la central de esterilización.</w:t>
      </w:r>
    </w:p>
    <w:p w14:paraId="6DFE025A" w14:textId="77777777" w:rsidR="00CE5654" w:rsidRPr="00D059EA" w:rsidRDefault="00CE5654" w:rsidP="003A23D9">
      <w:pPr>
        <w:jc w:val="both"/>
        <w:rPr>
          <w:rFonts w:eastAsia="Times New Roman" w:cstheme="minorHAnsi"/>
          <w:sz w:val="22"/>
          <w:szCs w:val="22"/>
          <w:lang w:eastAsia="es-ES_tradnl"/>
        </w:rPr>
      </w:pPr>
    </w:p>
    <w:p w14:paraId="44AD255D" w14:textId="41C2FCBF" w:rsidR="00CE5654" w:rsidRPr="00D059EA" w:rsidRDefault="00CE5654" w:rsidP="003A23D9">
      <w:pPr>
        <w:jc w:val="both"/>
        <w:rPr>
          <w:rFonts w:eastAsia="Times New Roman" w:cstheme="minorHAnsi"/>
          <w:sz w:val="22"/>
          <w:szCs w:val="22"/>
          <w:lang w:eastAsia="es-ES_tradnl"/>
        </w:rPr>
      </w:pPr>
      <w:r w:rsidRPr="00D059EA">
        <w:rPr>
          <w:rFonts w:eastAsia="Times New Roman" w:cstheme="minorHAnsi"/>
          <w:sz w:val="22"/>
          <w:szCs w:val="22"/>
          <w:lang w:eastAsia="es-ES_tradnl"/>
        </w:rPr>
        <w:t xml:space="preserve">Profilaxis antimicrobiana: Responsable de la orden médica: Cirujano o Revisar orden médica y asegurar disponibilidad de antimicrobiano: </w:t>
      </w:r>
      <w:r w:rsidR="006565E9" w:rsidRPr="00D059EA">
        <w:rPr>
          <w:rFonts w:eastAsia="Times New Roman" w:cstheme="minorHAnsi"/>
          <w:sz w:val="22"/>
          <w:szCs w:val="22"/>
          <w:lang w:eastAsia="es-ES_tradnl"/>
        </w:rPr>
        <w:t>jefe</w:t>
      </w:r>
      <w:r w:rsidRPr="00D059EA">
        <w:rPr>
          <w:rFonts w:eastAsia="Times New Roman" w:cstheme="minorHAnsi"/>
          <w:sz w:val="22"/>
          <w:szCs w:val="22"/>
          <w:lang w:eastAsia="es-ES_tradnl"/>
        </w:rPr>
        <w:t xml:space="preserve"> de enfermería, auxiliar, al ingreso de paciente a salas. </w:t>
      </w:r>
    </w:p>
    <w:p w14:paraId="417F4590" w14:textId="77777777" w:rsidR="00CE5654" w:rsidRPr="00D059EA" w:rsidRDefault="00CE5654" w:rsidP="003A23D9">
      <w:pPr>
        <w:jc w:val="both"/>
        <w:rPr>
          <w:rFonts w:eastAsia="Times New Roman" w:cstheme="minorHAnsi"/>
          <w:sz w:val="22"/>
          <w:szCs w:val="22"/>
          <w:lang w:eastAsia="es-ES_tradnl"/>
        </w:rPr>
      </w:pPr>
      <w:r w:rsidRPr="00D059EA">
        <w:rPr>
          <w:rFonts w:eastAsia="Times New Roman" w:cstheme="minorHAnsi"/>
          <w:sz w:val="22"/>
          <w:szCs w:val="22"/>
          <w:lang w:eastAsia="es-ES_tradnl"/>
        </w:rPr>
        <w:t xml:space="preserve">Aplicación de la profilaxis antimicrobiana: Por parte del Anestesiólogo antes de iniciar la inducción anestésica y si el procedimiento se prolonga más de 3 horas nueva dosis en caso de utilización de Cefazolina. </w:t>
      </w:r>
    </w:p>
    <w:p w14:paraId="4A9C8AEA" w14:textId="77777777" w:rsidR="00CE5654" w:rsidRPr="00D059EA" w:rsidRDefault="00CE5654" w:rsidP="003A23D9">
      <w:pPr>
        <w:jc w:val="both"/>
        <w:rPr>
          <w:rFonts w:eastAsia="Times New Roman" w:cstheme="minorHAnsi"/>
          <w:sz w:val="22"/>
          <w:szCs w:val="22"/>
          <w:lang w:eastAsia="es-ES_tradnl"/>
        </w:rPr>
      </w:pPr>
      <w:r w:rsidRPr="00D059EA">
        <w:rPr>
          <w:rFonts w:eastAsia="Times New Roman" w:cstheme="minorHAnsi"/>
          <w:sz w:val="22"/>
          <w:szCs w:val="22"/>
          <w:lang w:eastAsia="es-ES_tradnl"/>
        </w:rPr>
        <w:t xml:space="preserve">El Tipo de antimicrobiano: según protocolo institucional. El antibiótico debe haberse infundido en su totalidad antes de la incisión quirúrgica. </w:t>
      </w:r>
    </w:p>
    <w:p w14:paraId="728A1888" w14:textId="77777777" w:rsidR="00CE5654" w:rsidRPr="00D059EA" w:rsidRDefault="00CE5654" w:rsidP="003A23D9">
      <w:pPr>
        <w:jc w:val="both"/>
        <w:rPr>
          <w:rFonts w:eastAsia="Times New Roman" w:cstheme="minorHAnsi"/>
          <w:sz w:val="22"/>
          <w:szCs w:val="22"/>
          <w:lang w:eastAsia="es-ES_tradnl"/>
        </w:rPr>
      </w:pPr>
    </w:p>
    <w:p w14:paraId="36DC1E54" w14:textId="77777777" w:rsidR="00CE5654" w:rsidRPr="00D059EA" w:rsidRDefault="00CE5654" w:rsidP="003A23D9">
      <w:pPr>
        <w:jc w:val="both"/>
        <w:rPr>
          <w:rFonts w:eastAsia="Times New Roman" w:cstheme="minorHAnsi"/>
          <w:sz w:val="22"/>
          <w:szCs w:val="22"/>
          <w:lang w:eastAsia="es-ES_tradnl"/>
        </w:rPr>
      </w:pPr>
      <w:r w:rsidRPr="00D059EA">
        <w:rPr>
          <w:rFonts w:eastAsia="Times New Roman" w:cstheme="minorHAnsi"/>
          <w:sz w:val="22"/>
          <w:szCs w:val="22"/>
          <w:lang w:eastAsia="es-ES_tradnl"/>
        </w:rPr>
        <w:t xml:space="preserve">Preparación de la piel: Aplicar el antiséptico preoperatorio en círculos desde el centro a la periferia. El área preparada debe ser lo suficientemente grande como para extender la incisión o crear nuevas incisiones o sitios de drenaje si fuera necesario. </w:t>
      </w:r>
    </w:p>
    <w:p w14:paraId="35845F59" w14:textId="77777777" w:rsidR="00CE5654" w:rsidRPr="00D059EA" w:rsidRDefault="00CE5654" w:rsidP="003A23D9">
      <w:pPr>
        <w:jc w:val="both"/>
        <w:rPr>
          <w:rFonts w:eastAsia="Times New Roman" w:cstheme="minorHAnsi"/>
          <w:sz w:val="22"/>
          <w:szCs w:val="22"/>
          <w:lang w:eastAsia="es-ES_tradnl"/>
        </w:rPr>
      </w:pPr>
    </w:p>
    <w:p w14:paraId="324AA336" w14:textId="77777777" w:rsidR="00CE5654" w:rsidRPr="00D059EA" w:rsidRDefault="00CE5654" w:rsidP="003A23D9">
      <w:pPr>
        <w:jc w:val="both"/>
        <w:rPr>
          <w:rFonts w:eastAsia="Times New Roman" w:cstheme="minorHAnsi"/>
          <w:sz w:val="22"/>
          <w:szCs w:val="22"/>
          <w:lang w:eastAsia="es-ES_tradnl"/>
        </w:rPr>
      </w:pPr>
      <w:r w:rsidRPr="00D059EA">
        <w:rPr>
          <w:rFonts w:eastAsia="Times New Roman" w:cstheme="minorHAnsi"/>
          <w:sz w:val="22"/>
          <w:szCs w:val="22"/>
          <w:lang w:eastAsia="es-ES_tradnl"/>
        </w:rPr>
        <w:t xml:space="preserve">Todos los recipientes de antisépticos deben ser sometidos a procedimiento de limpieza y desinfección y rotulados con la fecha en que se realizó el procedimiento. </w:t>
      </w:r>
    </w:p>
    <w:p w14:paraId="74642C33" w14:textId="3BF28BB9" w:rsidR="00CE5654" w:rsidRPr="00D059EA" w:rsidRDefault="00CE5654" w:rsidP="003A23D9">
      <w:pPr>
        <w:jc w:val="both"/>
        <w:rPr>
          <w:rFonts w:eastAsia="Times New Roman" w:cstheme="minorHAnsi"/>
          <w:sz w:val="22"/>
          <w:szCs w:val="22"/>
          <w:lang w:eastAsia="es-ES_tradnl"/>
        </w:rPr>
      </w:pPr>
      <w:r w:rsidRPr="00D059EA">
        <w:rPr>
          <w:rFonts w:eastAsia="Times New Roman" w:cstheme="minorHAnsi"/>
          <w:sz w:val="22"/>
          <w:szCs w:val="22"/>
          <w:lang w:eastAsia="es-ES_tradnl"/>
        </w:rPr>
        <w:t>Para la dispensación de desinfectante en estos recipientes se debe realizar lavado de manos previo y usar guantes y tapabocas. (</w:t>
      </w:r>
      <w:r w:rsidR="006565E9" w:rsidRPr="00D059EA">
        <w:rPr>
          <w:rFonts w:eastAsia="Times New Roman" w:cstheme="minorHAnsi"/>
          <w:sz w:val="22"/>
          <w:szCs w:val="22"/>
          <w:lang w:eastAsia="es-ES_tradnl"/>
        </w:rPr>
        <w:t>responsable</w:t>
      </w:r>
      <w:r w:rsidRPr="00D059EA">
        <w:rPr>
          <w:rFonts w:eastAsia="Times New Roman" w:cstheme="minorHAnsi"/>
          <w:sz w:val="22"/>
          <w:szCs w:val="22"/>
          <w:lang w:eastAsia="es-ES_tradnl"/>
        </w:rPr>
        <w:t xml:space="preserve">: Cirujano, medico de apoyo e instrumentador.) </w:t>
      </w:r>
    </w:p>
    <w:p w14:paraId="42009BB6" w14:textId="77777777" w:rsidR="00CE5654" w:rsidRPr="00D059EA" w:rsidRDefault="00CE5654" w:rsidP="003A23D9">
      <w:pPr>
        <w:jc w:val="both"/>
        <w:rPr>
          <w:rFonts w:eastAsia="Times New Roman" w:cstheme="minorHAnsi"/>
          <w:sz w:val="22"/>
          <w:szCs w:val="22"/>
          <w:lang w:eastAsia="es-ES_tradnl"/>
        </w:rPr>
      </w:pPr>
    </w:p>
    <w:p w14:paraId="2C626046" w14:textId="77777777" w:rsidR="00CE5654" w:rsidRPr="00D059EA" w:rsidRDefault="00CE5654" w:rsidP="003A23D9">
      <w:pPr>
        <w:jc w:val="both"/>
        <w:rPr>
          <w:rFonts w:eastAsia="Times New Roman" w:cstheme="minorHAnsi"/>
          <w:sz w:val="22"/>
          <w:szCs w:val="22"/>
          <w:lang w:eastAsia="es-ES_tradnl"/>
        </w:rPr>
      </w:pPr>
    </w:p>
    <w:p w14:paraId="55141806" w14:textId="77777777" w:rsidR="00CE5654" w:rsidRPr="00D059EA" w:rsidRDefault="00CE5654" w:rsidP="003A23D9">
      <w:pPr>
        <w:pStyle w:val="Prrafodelista"/>
        <w:numPr>
          <w:ilvl w:val="0"/>
          <w:numId w:val="4"/>
        </w:numPr>
        <w:ind w:left="426"/>
        <w:jc w:val="both"/>
        <w:rPr>
          <w:rFonts w:eastAsia="Times New Roman" w:cstheme="minorHAnsi"/>
          <w:b/>
          <w:sz w:val="22"/>
          <w:szCs w:val="22"/>
          <w:lang w:eastAsia="es-ES_tradnl"/>
        </w:rPr>
      </w:pPr>
      <w:r w:rsidRPr="00D059EA">
        <w:rPr>
          <w:rFonts w:eastAsia="Times New Roman" w:cstheme="minorHAnsi"/>
          <w:b/>
          <w:sz w:val="22"/>
          <w:szCs w:val="22"/>
          <w:lang w:eastAsia="es-ES_tradnl"/>
        </w:rPr>
        <w:t xml:space="preserve">Factores Intraoperatorios. </w:t>
      </w:r>
    </w:p>
    <w:p w14:paraId="7EEA79AA" w14:textId="77777777" w:rsidR="00CE5654" w:rsidRPr="00D059EA" w:rsidRDefault="00CE5654" w:rsidP="003A23D9">
      <w:pPr>
        <w:ind w:left="360"/>
        <w:jc w:val="both"/>
        <w:rPr>
          <w:rFonts w:eastAsia="Times New Roman" w:cstheme="minorHAnsi"/>
          <w:sz w:val="22"/>
          <w:szCs w:val="22"/>
          <w:lang w:eastAsia="es-ES_tradnl"/>
        </w:rPr>
      </w:pPr>
    </w:p>
    <w:p w14:paraId="044A66A6" w14:textId="0D718279" w:rsidR="00CE5654" w:rsidRPr="00D059EA" w:rsidRDefault="00CE5654" w:rsidP="003A23D9">
      <w:pPr>
        <w:jc w:val="both"/>
        <w:rPr>
          <w:rFonts w:eastAsia="Times New Roman" w:cstheme="minorHAnsi"/>
          <w:sz w:val="22"/>
          <w:szCs w:val="22"/>
          <w:lang w:eastAsia="es-ES_tradnl"/>
        </w:rPr>
      </w:pPr>
      <w:r w:rsidRPr="00D059EA">
        <w:rPr>
          <w:rFonts w:eastAsia="Times New Roman" w:cstheme="minorHAnsi"/>
          <w:sz w:val="22"/>
          <w:szCs w:val="22"/>
          <w:lang w:eastAsia="es-ES_tradnl"/>
        </w:rPr>
        <w:t xml:space="preserve">Circulación en Salas de Cirugía:  </w:t>
      </w:r>
    </w:p>
    <w:p w14:paraId="56A717E6" w14:textId="77777777" w:rsidR="00CB7D06" w:rsidRPr="00D059EA" w:rsidRDefault="00CB7D06" w:rsidP="003A23D9">
      <w:pPr>
        <w:jc w:val="both"/>
        <w:rPr>
          <w:rFonts w:eastAsia="Times New Roman" w:cstheme="minorHAnsi"/>
          <w:sz w:val="22"/>
          <w:szCs w:val="22"/>
          <w:lang w:eastAsia="es-ES_tradnl"/>
        </w:rPr>
      </w:pPr>
    </w:p>
    <w:p w14:paraId="2E865455" w14:textId="77777777" w:rsidR="00CB7D06" w:rsidRPr="00D059EA" w:rsidRDefault="00CE5654" w:rsidP="00CB7D06">
      <w:pPr>
        <w:pStyle w:val="Prrafodelista"/>
        <w:numPr>
          <w:ilvl w:val="0"/>
          <w:numId w:val="9"/>
        </w:numPr>
        <w:jc w:val="both"/>
        <w:rPr>
          <w:rFonts w:eastAsia="Times New Roman" w:cstheme="minorHAnsi"/>
          <w:sz w:val="22"/>
          <w:szCs w:val="22"/>
          <w:lang w:eastAsia="es-ES_tradnl"/>
        </w:rPr>
      </w:pPr>
      <w:r w:rsidRPr="00D059EA">
        <w:rPr>
          <w:rFonts w:eastAsia="Times New Roman" w:cstheme="minorHAnsi"/>
          <w:sz w:val="22"/>
          <w:szCs w:val="22"/>
          <w:lang w:eastAsia="es-ES_tradnl"/>
        </w:rPr>
        <w:t>Limitar el número de personas que ingresan al quirófano: Máximo 10 personas.</w:t>
      </w:r>
    </w:p>
    <w:p w14:paraId="0CBB91D4" w14:textId="77777777" w:rsidR="00CB7D06" w:rsidRPr="00D059EA" w:rsidRDefault="00CE5654" w:rsidP="00CB7D06">
      <w:pPr>
        <w:pStyle w:val="Prrafodelista"/>
        <w:numPr>
          <w:ilvl w:val="0"/>
          <w:numId w:val="9"/>
        </w:numPr>
        <w:jc w:val="both"/>
        <w:rPr>
          <w:rFonts w:eastAsia="Times New Roman" w:cstheme="minorHAnsi"/>
          <w:sz w:val="22"/>
          <w:szCs w:val="22"/>
          <w:lang w:eastAsia="es-ES_tradnl"/>
        </w:rPr>
      </w:pPr>
      <w:r w:rsidRPr="00D059EA">
        <w:rPr>
          <w:rFonts w:eastAsia="Times New Roman" w:cstheme="minorHAnsi"/>
          <w:sz w:val="22"/>
          <w:szCs w:val="22"/>
          <w:lang w:eastAsia="es-ES_tradnl"/>
        </w:rPr>
        <w:t xml:space="preserve">Mantener puertas de la sala quirúrgica cerrada. </w:t>
      </w:r>
    </w:p>
    <w:p w14:paraId="3B165A3B" w14:textId="77777777" w:rsidR="00CB7D06" w:rsidRPr="00D059EA" w:rsidRDefault="003E62F7" w:rsidP="00CB7D06">
      <w:pPr>
        <w:pStyle w:val="Prrafodelista"/>
        <w:numPr>
          <w:ilvl w:val="0"/>
          <w:numId w:val="9"/>
        </w:numPr>
        <w:jc w:val="both"/>
        <w:rPr>
          <w:rFonts w:eastAsia="Times New Roman" w:cstheme="minorHAnsi"/>
          <w:sz w:val="22"/>
          <w:szCs w:val="22"/>
          <w:lang w:eastAsia="es-ES_tradnl"/>
        </w:rPr>
      </w:pPr>
      <w:r w:rsidRPr="00D059EA">
        <w:rPr>
          <w:rFonts w:eastAsia="Times New Roman" w:cstheme="minorHAnsi"/>
          <w:sz w:val="22"/>
          <w:szCs w:val="22"/>
          <w:lang w:eastAsia="es-ES_tradnl"/>
        </w:rPr>
        <w:t xml:space="preserve">Cubrir el instrumental </w:t>
      </w:r>
      <w:r w:rsidR="006565E9" w:rsidRPr="00D059EA">
        <w:rPr>
          <w:rFonts w:eastAsia="Times New Roman" w:cstheme="minorHAnsi"/>
          <w:sz w:val="22"/>
          <w:szCs w:val="22"/>
          <w:lang w:eastAsia="es-ES_tradnl"/>
        </w:rPr>
        <w:t>quirúrgico</w:t>
      </w:r>
      <w:r w:rsidRPr="00D059EA">
        <w:rPr>
          <w:rFonts w:eastAsia="Times New Roman" w:cstheme="minorHAnsi"/>
          <w:sz w:val="22"/>
          <w:szCs w:val="22"/>
          <w:lang w:eastAsia="es-ES_tradnl"/>
        </w:rPr>
        <w:t xml:space="preserve"> </w:t>
      </w:r>
      <w:r w:rsidR="006565E9" w:rsidRPr="00D059EA">
        <w:rPr>
          <w:rFonts w:eastAsia="Times New Roman" w:cstheme="minorHAnsi"/>
          <w:sz w:val="22"/>
          <w:szCs w:val="22"/>
          <w:lang w:eastAsia="es-ES_tradnl"/>
        </w:rPr>
        <w:t xml:space="preserve">una </w:t>
      </w:r>
      <w:r w:rsidR="003A23D9" w:rsidRPr="00D059EA">
        <w:rPr>
          <w:rFonts w:eastAsia="Times New Roman" w:cstheme="minorHAnsi"/>
          <w:sz w:val="22"/>
          <w:szCs w:val="22"/>
          <w:lang w:eastAsia="es-ES_tradnl"/>
        </w:rPr>
        <w:t>vez se</w:t>
      </w:r>
      <w:r w:rsidRPr="00D059EA">
        <w:rPr>
          <w:rFonts w:eastAsia="Times New Roman" w:cstheme="minorHAnsi"/>
          <w:sz w:val="22"/>
          <w:szCs w:val="22"/>
          <w:lang w:eastAsia="es-ES_tradnl"/>
        </w:rPr>
        <w:t xml:space="preserve"> </w:t>
      </w:r>
      <w:r w:rsidR="003A23D9" w:rsidRPr="00D059EA">
        <w:rPr>
          <w:rFonts w:eastAsia="Times New Roman" w:cstheme="minorHAnsi"/>
          <w:sz w:val="22"/>
          <w:szCs w:val="22"/>
          <w:lang w:eastAsia="es-ES_tradnl"/>
        </w:rPr>
        <w:t>haya</w:t>
      </w:r>
      <w:r w:rsidRPr="00D059EA">
        <w:rPr>
          <w:rFonts w:eastAsia="Times New Roman" w:cstheme="minorHAnsi"/>
          <w:sz w:val="22"/>
          <w:szCs w:val="22"/>
          <w:lang w:eastAsia="es-ES_tradnl"/>
        </w:rPr>
        <w:t xml:space="preserve"> </w:t>
      </w:r>
      <w:r w:rsidR="006565E9" w:rsidRPr="00D059EA">
        <w:rPr>
          <w:rFonts w:eastAsia="Times New Roman" w:cstheme="minorHAnsi"/>
          <w:sz w:val="22"/>
          <w:szCs w:val="22"/>
          <w:lang w:eastAsia="es-ES_tradnl"/>
        </w:rPr>
        <w:t>agotado</w:t>
      </w:r>
      <w:r w:rsidRPr="00D059EA">
        <w:rPr>
          <w:rFonts w:eastAsia="Times New Roman" w:cstheme="minorHAnsi"/>
          <w:sz w:val="22"/>
          <w:szCs w:val="22"/>
          <w:lang w:eastAsia="es-ES_tradnl"/>
        </w:rPr>
        <w:t xml:space="preserve"> el paso de verificacion de la calidad de la </w:t>
      </w:r>
      <w:r w:rsidR="003A23D9" w:rsidRPr="00D059EA">
        <w:rPr>
          <w:rFonts w:eastAsia="Times New Roman" w:cstheme="minorHAnsi"/>
          <w:sz w:val="22"/>
          <w:szCs w:val="22"/>
          <w:lang w:eastAsia="es-ES_tradnl"/>
        </w:rPr>
        <w:t>esterilización y</w:t>
      </w:r>
      <w:r w:rsidRPr="00D059EA">
        <w:rPr>
          <w:rFonts w:eastAsia="Times New Roman" w:cstheme="minorHAnsi"/>
          <w:sz w:val="22"/>
          <w:szCs w:val="22"/>
          <w:lang w:eastAsia="es-ES_tradnl"/>
        </w:rPr>
        <w:t xml:space="preserve"> verificacion de la completitud de este para el acto </w:t>
      </w:r>
      <w:proofErr w:type="spellStart"/>
      <w:r w:rsidRPr="00D059EA">
        <w:rPr>
          <w:rFonts w:eastAsia="Times New Roman" w:cstheme="minorHAnsi"/>
          <w:sz w:val="22"/>
          <w:szCs w:val="22"/>
          <w:lang w:eastAsia="es-ES_tradnl"/>
        </w:rPr>
        <w:t>quirurgico</w:t>
      </w:r>
      <w:proofErr w:type="spellEnd"/>
      <w:r w:rsidRPr="00D059EA">
        <w:rPr>
          <w:rFonts w:eastAsia="Times New Roman" w:cstheme="minorHAnsi"/>
          <w:sz w:val="22"/>
          <w:szCs w:val="22"/>
          <w:lang w:eastAsia="es-ES_tradnl"/>
        </w:rPr>
        <w:t>.</w:t>
      </w:r>
    </w:p>
    <w:p w14:paraId="2F4556B1" w14:textId="77777777" w:rsidR="00CB7D06" w:rsidRPr="00D059EA" w:rsidRDefault="00CE5654" w:rsidP="00CB7D06">
      <w:pPr>
        <w:pStyle w:val="Prrafodelista"/>
        <w:numPr>
          <w:ilvl w:val="0"/>
          <w:numId w:val="9"/>
        </w:numPr>
        <w:jc w:val="both"/>
        <w:rPr>
          <w:rFonts w:eastAsia="Times New Roman" w:cstheme="minorHAnsi"/>
          <w:sz w:val="22"/>
          <w:szCs w:val="22"/>
          <w:lang w:eastAsia="es-ES_tradnl"/>
        </w:rPr>
      </w:pPr>
      <w:r w:rsidRPr="00D059EA">
        <w:rPr>
          <w:rFonts w:eastAsia="Times New Roman" w:cstheme="minorHAnsi"/>
          <w:sz w:val="22"/>
          <w:szCs w:val="22"/>
          <w:lang w:eastAsia="es-ES_tradnl"/>
        </w:rPr>
        <w:t>No deambular fuera de salas de cirugía con ropa estéril (Responsabl</w:t>
      </w:r>
      <w:r w:rsidR="003A23D9" w:rsidRPr="00D059EA">
        <w:rPr>
          <w:rFonts w:eastAsia="Times New Roman" w:cstheme="minorHAnsi"/>
          <w:sz w:val="22"/>
          <w:szCs w:val="22"/>
          <w:lang w:eastAsia="es-ES_tradnl"/>
        </w:rPr>
        <w:t>e todos los integrantes del equipo quirúrgico)</w:t>
      </w:r>
    </w:p>
    <w:p w14:paraId="7912FEF6" w14:textId="77777777" w:rsidR="00CB7D06" w:rsidRPr="00D059EA" w:rsidRDefault="00CE5654" w:rsidP="00CB7D06">
      <w:pPr>
        <w:pStyle w:val="Prrafodelista"/>
        <w:numPr>
          <w:ilvl w:val="0"/>
          <w:numId w:val="9"/>
        </w:numPr>
        <w:jc w:val="both"/>
        <w:rPr>
          <w:rFonts w:eastAsia="Times New Roman" w:cstheme="minorHAnsi"/>
          <w:sz w:val="22"/>
          <w:szCs w:val="22"/>
          <w:lang w:eastAsia="es-ES_tradnl"/>
        </w:rPr>
      </w:pPr>
      <w:r w:rsidRPr="00D059EA">
        <w:rPr>
          <w:rFonts w:eastAsia="Times New Roman" w:cstheme="minorHAnsi"/>
          <w:sz w:val="22"/>
          <w:szCs w:val="22"/>
          <w:lang w:eastAsia="es-ES_tradnl"/>
        </w:rPr>
        <w:t xml:space="preserve">No ingrese al quirófano si padece de cualquier tipo de infección aguda. </w:t>
      </w:r>
    </w:p>
    <w:p w14:paraId="10446828" w14:textId="77777777" w:rsidR="00CB7D06" w:rsidRPr="00D059EA" w:rsidRDefault="00CE5654" w:rsidP="00CB7D06">
      <w:pPr>
        <w:pStyle w:val="Prrafodelista"/>
        <w:numPr>
          <w:ilvl w:val="0"/>
          <w:numId w:val="9"/>
        </w:numPr>
        <w:jc w:val="both"/>
        <w:rPr>
          <w:rFonts w:eastAsia="Times New Roman" w:cstheme="minorHAnsi"/>
          <w:sz w:val="22"/>
          <w:szCs w:val="22"/>
          <w:lang w:eastAsia="es-ES_tradnl"/>
        </w:rPr>
      </w:pPr>
      <w:r w:rsidRPr="00D059EA">
        <w:rPr>
          <w:rFonts w:eastAsia="Times New Roman" w:cstheme="minorHAnsi"/>
          <w:sz w:val="22"/>
          <w:szCs w:val="22"/>
          <w:lang w:eastAsia="es-ES_tradnl"/>
        </w:rPr>
        <w:t>Utilice correctamente el vestido quirúrgico (cubra todo el cabello con el gorro y man</w:t>
      </w:r>
      <w:r w:rsidR="003E62F7" w:rsidRPr="00D059EA">
        <w:rPr>
          <w:rFonts w:eastAsia="Times New Roman" w:cstheme="minorHAnsi"/>
          <w:sz w:val="22"/>
          <w:szCs w:val="22"/>
          <w:lang w:eastAsia="es-ES_tradnl"/>
        </w:rPr>
        <w:t xml:space="preserve">tenga colocado el tapabocas). </w:t>
      </w:r>
    </w:p>
    <w:p w14:paraId="74AB872D" w14:textId="77777777" w:rsidR="00CB7D06" w:rsidRPr="00D059EA" w:rsidRDefault="00CE5654" w:rsidP="00CB7D06">
      <w:pPr>
        <w:pStyle w:val="Prrafodelista"/>
        <w:numPr>
          <w:ilvl w:val="0"/>
          <w:numId w:val="9"/>
        </w:numPr>
        <w:jc w:val="both"/>
        <w:rPr>
          <w:rFonts w:eastAsia="Times New Roman" w:cstheme="minorHAnsi"/>
          <w:sz w:val="22"/>
          <w:szCs w:val="22"/>
          <w:lang w:eastAsia="es-ES_tradnl"/>
        </w:rPr>
      </w:pPr>
      <w:r w:rsidRPr="00D059EA">
        <w:rPr>
          <w:rFonts w:eastAsia="Times New Roman" w:cstheme="minorHAnsi"/>
          <w:sz w:val="22"/>
          <w:szCs w:val="22"/>
          <w:lang w:eastAsia="es-ES_tradnl"/>
        </w:rPr>
        <w:t>Mante</w:t>
      </w:r>
      <w:r w:rsidR="003E62F7" w:rsidRPr="00D059EA">
        <w:rPr>
          <w:rFonts w:eastAsia="Times New Roman" w:cstheme="minorHAnsi"/>
          <w:sz w:val="22"/>
          <w:szCs w:val="22"/>
          <w:lang w:eastAsia="es-ES_tradnl"/>
        </w:rPr>
        <w:t xml:space="preserve">nga la sala equipada y lista. </w:t>
      </w:r>
    </w:p>
    <w:p w14:paraId="5F71F36E" w14:textId="77777777" w:rsidR="00CB7D06" w:rsidRPr="00D059EA" w:rsidRDefault="00CE5654" w:rsidP="00CB7D06">
      <w:pPr>
        <w:pStyle w:val="Prrafodelista"/>
        <w:numPr>
          <w:ilvl w:val="0"/>
          <w:numId w:val="9"/>
        </w:numPr>
        <w:jc w:val="both"/>
        <w:rPr>
          <w:rFonts w:eastAsia="Times New Roman" w:cstheme="minorHAnsi"/>
          <w:sz w:val="22"/>
          <w:szCs w:val="22"/>
          <w:lang w:eastAsia="es-ES_tradnl"/>
        </w:rPr>
      </w:pPr>
      <w:r w:rsidRPr="00D059EA">
        <w:rPr>
          <w:rFonts w:eastAsia="Times New Roman" w:cstheme="minorHAnsi"/>
          <w:sz w:val="22"/>
          <w:szCs w:val="22"/>
          <w:lang w:eastAsia="es-ES_tradnl"/>
        </w:rPr>
        <w:t>Evite desplazarse y hablar innecesar</w:t>
      </w:r>
      <w:r w:rsidR="003E62F7" w:rsidRPr="00D059EA">
        <w:rPr>
          <w:rFonts w:eastAsia="Times New Roman" w:cstheme="minorHAnsi"/>
          <w:sz w:val="22"/>
          <w:szCs w:val="22"/>
          <w:lang w:eastAsia="es-ES_tradnl"/>
        </w:rPr>
        <w:t xml:space="preserve">iamente dentro del quirófano. </w:t>
      </w:r>
    </w:p>
    <w:p w14:paraId="28A3D74D" w14:textId="77777777" w:rsidR="00CB7D06" w:rsidRPr="00D059EA" w:rsidRDefault="00CE5654" w:rsidP="00CB7D06">
      <w:pPr>
        <w:pStyle w:val="Prrafodelista"/>
        <w:numPr>
          <w:ilvl w:val="0"/>
          <w:numId w:val="9"/>
        </w:numPr>
        <w:jc w:val="both"/>
        <w:rPr>
          <w:rFonts w:eastAsia="Times New Roman" w:cstheme="minorHAnsi"/>
          <w:sz w:val="22"/>
          <w:szCs w:val="22"/>
          <w:lang w:eastAsia="es-ES_tradnl"/>
        </w:rPr>
      </w:pPr>
      <w:r w:rsidRPr="00D059EA">
        <w:rPr>
          <w:rFonts w:eastAsia="Times New Roman" w:cstheme="minorHAnsi"/>
          <w:sz w:val="22"/>
          <w:szCs w:val="22"/>
          <w:lang w:eastAsia="es-ES_tradnl"/>
        </w:rPr>
        <w:t>No permita la entrada a person</w:t>
      </w:r>
      <w:r w:rsidR="003E62F7" w:rsidRPr="00D059EA">
        <w:rPr>
          <w:rFonts w:eastAsia="Times New Roman" w:cstheme="minorHAnsi"/>
          <w:sz w:val="22"/>
          <w:szCs w:val="22"/>
          <w:lang w:eastAsia="es-ES_tradnl"/>
        </w:rPr>
        <w:t xml:space="preserve">as ajenas al acto quirúrgico. </w:t>
      </w:r>
    </w:p>
    <w:p w14:paraId="331A326E" w14:textId="77777777" w:rsidR="00CB7D06" w:rsidRPr="00D059EA" w:rsidRDefault="00CE5654" w:rsidP="00CB7D06">
      <w:pPr>
        <w:pStyle w:val="Prrafodelista"/>
        <w:numPr>
          <w:ilvl w:val="0"/>
          <w:numId w:val="9"/>
        </w:numPr>
        <w:jc w:val="both"/>
        <w:rPr>
          <w:rFonts w:eastAsia="Times New Roman" w:cstheme="minorHAnsi"/>
          <w:sz w:val="22"/>
          <w:szCs w:val="22"/>
          <w:lang w:eastAsia="es-ES_tradnl"/>
        </w:rPr>
      </w:pPr>
      <w:r w:rsidRPr="00D059EA">
        <w:rPr>
          <w:rFonts w:eastAsia="Times New Roman" w:cstheme="minorHAnsi"/>
          <w:sz w:val="22"/>
          <w:szCs w:val="22"/>
          <w:lang w:eastAsia="es-ES_tradnl"/>
        </w:rPr>
        <w:t xml:space="preserve">Toque solamente </w:t>
      </w:r>
      <w:r w:rsidR="003E62F7" w:rsidRPr="00D059EA">
        <w:rPr>
          <w:rFonts w:eastAsia="Times New Roman" w:cstheme="minorHAnsi"/>
          <w:sz w:val="22"/>
          <w:szCs w:val="22"/>
          <w:lang w:eastAsia="es-ES_tradnl"/>
        </w:rPr>
        <w:t xml:space="preserve">las superficies no estériles. </w:t>
      </w:r>
    </w:p>
    <w:p w14:paraId="02C1121C" w14:textId="77777777" w:rsidR="00CB7D06" w:rsidRPr="00D059EA" w:rsidRDefault="00CE5654" w:rsidP="00CB7D06">
      <w:pPr>
        <w:pStyle w:val="Prrafodelista"/>
        <w:numPr>
          <w:ilvl w:val="0"/>
          <w:numId w:val="9"/>
        </w:numPr>
        <w:jc w:val="both"/>
        <w:rPr>
          <w:rFonts w:eastAsia="Times New Roman" w:cstheme="minorHAnsi"/>
          <w:sz w:val="22"/>
          <w:szCs w:val="22"/>
          <w:lang w:eastAsia="es-ES_tradnl"/>
        </w:rPr>
      </w:pPr>
      <w:r w:rsidRPr="00D059EA">
        <w:rPr>
          <w:rFonts w:eastAsia="Times New Roman" w:cstheme="minorHAnsi"/>
          <w:sz w:val="22"/>
          <w:szCs w:val="22"/>
          <w:lang w:eastAsia="es-ES_tradnl"/>
        </w:rPr>
        <w:t>Alcance los objetos sin pasar los braz</w:t>
      </w:r>
      <w:r w:rsidR="003E62F7" w:rsidRPr="00D059EA">
        <w:rPr>
          <w:rFonts w:eastAsia="Times New Roman" w:cstheme="minorHAnsi"/>
          <w:sz w:val="22"/>
          <w:szCs w:val="22"/>
          <w:lang w:eastAsia="es-ES_tradnl"/>
        </w:rPr>
        <w:t xml:space="preserve">os sobre las áreas estériles. </w:t>
      </w:r>
    </w:p>
    <w:p w14:paraId="2D3FBD95" w14:textId="77777777" w:rsidR="00CB7D06" w:rsidRPr="00D059EA" w:rsidRDefault="00CE5654" w:rsidP="00CB7D06">
      <w:pPr>
        <w:pStyle w:val="Prrafodelista"/>
        <w:numPr>
          <w:ilvl w:val="0"/>
          <w:numId w:val="9"/>
        </w:numPr>
        <w:jc w:val="both"/>
        <w:rPr>
          <w:rFonts w:eastAsia="Times New Roman" w:cstheme="minorHAnsi"/>
          <w:sz w:val="22"/>
          <w:szCs w:val="22"/>
          <w:lang w:eastAsia="es-ES_tradnl"/>
        </w:rPr>
      </w:pPr>
      <w:r w:rsidRPr="00D059EA">
        <w:rPr>
          <w:rFonts w:eastAsia="Times New Roman" w:cstheme="minorHAnsi"/>
          <w:sz w:val="22"/>
          <w:szCs w:val="22"/>
          <w:lang w:eastAsia="es-ES_tradnl"/>
        </w:rPr>
        <w:t>Maneje correctamente</w:t>
      </w:r>
      <w:r w:rsidR="003E62F7" w:rsidRPr="00D059EA">
        <w:rPr>
          <w:rFonts w:eastAsia="Times New Roman" w:cstheme="minorHAnsi"/>
          <w:sz w:val="22"/>
          <w:szCs w:val="22"/>
          <w:lang w:eastAsia="es-ES_tradnl"/>
        </w:rPr>
        <w:t xml:space="preserve"> las pinzas de transferencia. </w:t>
      </w:r>
      <w:r w:rsidR="00CB7D06" w:rsidRPr="00D059EA">
        <w:rPr>
          <w:rFonts w:eastAsia="Times New Roman" w:cstheme="minorHAnsi"/>
          <w:sz w:val="22"/>
          <w:szCs w:val="22"/>
          <w:lang w:eastAsia="es-ES_tradnl"/>
        </w:rPr>
        <w:t>}</w:t>
      </w:r>
    </w:p>
    <w:p w14:paraId="667A8008" w14:textId="77777777" w:rsidR="00CB7D06" w:rsidRPr="00D059EA" w:rsidRDefault="00CE5654" w:rsidP="00CB7D06">
      <w:pPr>
        <w:pStyle w:val="Prrafodelista"/>
        <w:numPr>
          <w:ilvl w:val="0"/>
          <w:numId w:val="9"/>
        </w:numPr>
        <w:jc w:val="both"/>
        <w:rPr>
          <w:rFonts w:eastAsia="Times New Roman" w:cstheme="minorHAnsi"/>
          <w:sz w:val="22"/>
          <w:szCs w:val="22"/>
          <w:lang w:eastAsia="es-ES_tradnl"/>
        </w:rPr>
      </w:pPr>
      <w:r w:rsidRPr="00D059EA">
        <w:rPr>
          <w:rFonts w:eastAsia="Times New Roman" w:cstheme="minorHAnsi"/>
          <w:sz w:val="22"/>
          <w:szCs w:val="22"/>
          <w:lang w:eastAsia="es-ES_tradnl"/>
        </w:rPr>
        <w:t>No utilice paquetes entreabiertos, sin fecha de esteril</w:t>
      </w:r>
      <w:r w:rsidR="003E62F7" w:rsidRPr="00D059EA">
        <w:rPr>
          <w:rFonts w:eastAsia="Times New Roman" w:cstheme="minorHAnsi"/>
          <w:sz w:val="22"/>
          <w:szCs w:val="22"/>
          <w:lang w:eastAsia="es-ES_tradnl"/>
        </w:rPr>
        <w:t xml:space="preserve">ización o que se hayan caído. </w:t>
      </w:r>
    </w:p>
    <w:p w14:paraId="2DB67112" w14:textId="77777777" w:rsidR="00CB7D06" w:rsidRPr="00D059EA" w:rsidRDefault="00CE5654" w:rsidP="00CB7D06">
      <w:pPr>
        <w:pStyle w:val="Prrafodelista"/>
        <w:numPr>
          <w:ilvl w:val="0"/>
          <w:numId w:val="9"/>
        </w:numPr>
        <w:jc w:val="both"/>
        <w:rPr>
          <w:rFonts w:eastAsia="Times New Roman" w:cstheme="minorHAnsi"/>
          <w:sz w:val="22"/>
          <w:szCs w:val="22"/>
          <w:lang w:eastAsia="es-ES_tradnl"/>
        </w:rPr>
      </w:pPr>
      <w:r w:rsidRPr="00D059EA">
        <w:rPr>
          <w:rFonts w:eastAsia="Times New Roman" w:cstheme="minorHAnsi"/>
          <w:sz w:val="22"/>
          <w:szCs w:val="22"/>
          <w:lang w:eastAsia="es-ES_tradnl"/>
        </w:rPr>
        <w:t xml:space="preserve">Observe las medidas de bioseguridad. o Realice junto con la instrumentadora el conteo de compresas y demás elementos, antes del cierre de la cavidad. </w:t>
      </w:r>
    </w:p>
    <w:p w14:paraId="0D8F610D" w14:textId="77777777" w:rsidR="00CB7D06" w:rsidRPr="00D059EA" w:rsidRDefault="003E62F7" w:rsidP="00CB7D06">
      <w:pPr>
        <w:pStyle w:val="Prrafodelista"/>
        <w:numPr>
          <w:ilvl w:val="0"/>
          <w:numId w:val="9"/>
        </w:numPr>
        <w:jc w:val="both"/>
        <w:rPr>
          <w:rFonts w:eastAsia="Times New Roman" w:cstheme="minorHAnsi"/>
          <w:sz w:val="22"/>
          <w:szCs w:val="22"/>
          <w:lang w:eastAsia="es-ES_tradnl"/>
        </w:rPr>
      </w:pPr>
      <w:r w:rsidRPr="00D059EA">
        <w:rPr>
          <w:rFonts w:eastAsia="Times New Roman" w:cstheme="minorHAnsi"/>
          <w:sz w:val="22"/>
          <w:szCs w:val="22"/>
          <w:lang w:eastAsia="es-ES_tradnl"/>
        </w:rPr>
        <w:lastRenderedPageBreak/>
        <w:t xml:space="preserve">Terminada la cirugía coloque los apósitos en la herida, fíjelos y cubra al o paciente para evitar enfriamientos. </w:t>
      </w:r>
    </w:p>
    <w:p w14:paraId="5350D634" w14:textId="79C4CA3C" w:rsidR="003A23D9" w:rsidRPr="00D059EA" w:rsidRDefault="003A23D9" w:rsidP="00CB7D06">
      <w:pPr>
        <w:pStyle w:val="Prrafodelista"/>
        <w:numPr>
          <w:ilvl w:val="0"/>
          <w:numId w:val="9"/>
        </w:numPr>
        <w:jc w:val="both"/>
        <w:rPr>
          <w:rFonts w:eastAsia="Times New Roman" w:cstheme="minorHAnsi"/>
          <w:sz w:val="22"/>
          <w:szCs w:val="22"/>
          <w:lang w:eastAsia="es-ES_tradnl"/>
        </w:rPr>
      </w:pPr>
      <w:r w:rsidRPr="00D059EA">
        <w:rPr>
          <w:rFonts w:cstheme="minorHAnsi"/>
          <w:sz w:val="22"/>
          <w:szCs w:val="22"/>
        </w:rPr>
        <w:t xml:space="preserve">En el caso que el paciente presente deposición sobre la mesa quirúrgica se procede a realizar el retiro de las sábanas y se realiza la limpieza exhaustiva del paciente y se realiza un lavado exhaustivo del área quirúrgica realizando el cambio total de las de los textiles utilizados o relacionados con el paciente en el área contaminada se descontamina en su totalidad y se procede a dar continuidad al proceso quirúrgico una vez se verifique que se cumplió con el adecuado lavado del paciente. </w:t>
      </w:r>
    </w:p>
    <w:p w14:paraId="4B0509CF" w14:textId="77777777" w:rsidR="003E62F7" w:rsidRPr="00D059EA" w:rsidRDefault="003E62F7" w:rsidP="003A23D9">
      <w:pPr>
        <w:pStyle w:val="Prrafodelista"/>
        <w:ind w:left="1146"/>
        <w:jc w:val="both"/>
        <w:rPr>
          <w:rFonts w:eastAsia="Times New Roman" w:cstheme="minorHAnsi"/>
          <w:sz w:val="22"/>
          <w:szCs w:val="22"/>
          <w:lang w:eastAsia="es-ES_tradnl"/>
        </w:rPr>
      </w:pPr>
    </w:p>
    <w:p w14:paraId="1B562251" w14:textId="634CB861" w:rsidR="003E62F7" w:rsidRPr="00D059EA" w:rsidRDefault="003E62F7" w:rsidP="003A23D9">
      <w:pPr>
        <w:jc w:val="both"/>
        <w:rPr>
          <w:rFonts w:eastAsia="Times New Roman" w:cstheme="minorHAnsi"/>
          <w:sz w:val="22"/>
          <w:szCs w:val="22"/>
          <w:lang w:eastAsia="es-ES_tradnl"/>
        </w:rPr>
      </w:pPr>
      <w:r w:rsidRPr="00D059EA">
        <w:rPr>
          <w:rFonts w:eastAsia="Times New Roman" w:cstheme="minorHAnsi"/>
          <w:b/>
          <w:bCs/>
          <w:sz w:val="22"/>
          <w:szCs w:val="22"/>
          <w:lang w:eastAsia="es-ES_tradnl"/>
        </w:rPr>
        <w:t>Ropa quirúrgica</w:t>
      </w:r>
      <w:r w:rsidRPr="00D059EA">
        <w:rPr>
          <w:rFonts w:eastAsia="Times New Roman" w:cstheme="minorHAnsi"/>
          <w:sz w:val="22"/>
          <w:szCs w:val="22"/>
          <w:lang w:eastAsia="es-ES_tradnl"/>
        </w:rPr>
        <w:t>:</w:t>
      </w:r>
    </w:p>
    <w:p w14:paraId="114A5BAD" w14:textId="77777777" w:rsidR="00CB7D06" w:rsidRPr="00D059EA" w:rsidRDefault="00CB7D06" w:rsidP="003A23D9">
      <w:pPr>
        <w:jc w:val="both"/>
        <w:rPr>
          <w:rFonts w:eastAsia="Times New Roman" w:cstheme="minorHAnsi"/>
          <w:sz w:val="22"/>
          <w:szCs w:val="22"/>
          <w:lang w:eastAsia="es-ES_tradnl"/>
        </w:rPr>
      </w:pPr>
    </w:p>
    <w:p w14:paraId="526F4847" w14:textId="77777777" w:rsidR="003E62F7" w:rsidRPr="00D059EA" w:rsidRDefault="003E62F7" w:rsidP="00F177C0">
      <w:pPr>
        <w:pStyle w:val="Prrafodelista"/>
        <w:numPr>
          <w:ilvl w:val="0"/>
          <w:numId w:val="7"/>
        </w:numPr>
        <w:jc w:val="both"/>
        <w:rPr>
          <w:rFonts w:eastAsia="Times New Roman" w:cstheme="minorHAnsi"/>
          <w:sz w:val="22"/>
          <w:szCs w:val="22"/>
          <w:lang w:eastAsia="es-ES_tradnl"/>
        </w:rPr>
      </w:pPr>
      <w:r w:rsidRPr="00D059EA">
        <w:rPr>
          <w:rFonts w:eastAsia="Times New Roman" w:cstheme="minorHAnsi"/>
          <w:sz w:val="22"/>
          <w:szCs w:val="22"/>
          <w:lang w:eastAsia="es-ES_tradnl"/>
        </w:rPr>
        <w:t xml:space="preserve">Usar tapabocas que cubra totalmente la nariz y boca cuando una cirugía está por comenzar o está en curso o si los instrumentos estériles están expuestos. </w:t>
      </w:r>
    </w:p>
    <w:p w14:paraId="1234B73E" w14:textId="77777777" w:rsidR="003E62F7" w:rsidRPr="00D059EA" w:rsidRDefault="003E62F7" w:rsidP="00F177C0">
      <w:pPr>
        <w:pStyle w:val="Prrafodelista"/>
        <w:numPr>
          <w:ilvl w:val="0"/>
          <w:numId w:val="7"/>
        </w:numPr>
        <w:jc w:val="both"/>
        <w:rPr>
          <w:rFonts w:eastAsia="Times New Roman" w:cstheme="minorHAnsi"/>
          <w:sz w:val="22"/>
          <w:szCs w:val="22"/>
          <w:lang w:eastAsia="es-ES_tradnl"/>
        </w:rPr>
      </w:pPr>
      <w:r w:rsidRPr="00D059EA">
        <w:rPr>
          <w:rFonts w:eastAsia="Times New Roman" w:cstheme="minorHAnsi"/>
          <w:sz w:val="22"/>
          <w:szCs w:val="22"/>
          <w:lang w:eastAsia="es-ES_tradnl"/>
        </w:rPr>
        <w:t xml:space="preserve">Usar zapatos especiales para los quirófanos en su defecto usar polainas. </w:t>
      </w:r>
    </w:p>
    <w:p w14:paraId="0B668B23" w14:textId="4FBCEBE0" w:rsidR="003E62F7" w:rsidRPr="00D059EA" w:rsidRDefault="003E62F7" w:rsidP="00F177C0">
      <w:pPr>
        <w:pStyle w:val="Prrafodelista"/>
        <w:numPr>
          <w:ilvl w:val="0"/>
          <w:numId w:val="7"/>
        </w:numPr>
        <w:jc w:val="both"/>
        <w:rPr>
          <w:rFonts w:eastAsia="Times New Roman" w:cstheme="minorHAnsi"/>
          <w:sz w:val="22"/>
          <w:szCs w:val="22"/>
          <w:lang w:eastAsia="es-ES_tradnl"/>
        </w:rPr>
      </w:pPr>
      <w:r w:rsidRPr="00D059EA">
        <w:rPr>
          <w:rFonts w:eastAsia="Times New Roman" w:cstheme="minorHAnsi"/>
          <w:sz w:val="22"/>
          <w:szCs w:val="22"/>
          <w:lang w:eastAsia="es-ES_tradnl"/>
        </w:rPr>
        <w:t xml:space="preserve">Usar guantes estériles, que deben ser colocados después de la postura de la bata </w:t>
      </w:r>
      <w:r w:rsidR="006565E9" w:rsidRPr="00D059EA">
        <w:rPr>
          <w:rFonts w:eastAsia="Times New Roman" w:cstheme="minorHAnsi"/>
          <w:sz w:val="22"/>
          <w:szCs w:val="22"/>
          <w:lang w:eastAsia="es-ES_tradnl"/>
        </w:rPr>
        <w:t>(no</w:t>
      </w:r>
      <w:r w:rsidRPr="00D059EA">
        <w:rPr>
          <w:rFonts w:eastAsia="Times New Roman" w:cstheme="minorHAnsi"/>
          <w:sz w:val="22"/>
          <w:szCs w:val="22"/>
          <w:lang w:eastAsia="es-ES_tradnl"/>
        </w:rPr>
        <w:t xml:space="preserve"> uso de anillos, ni reloj ni pendeintes) </w:t>
      </w:r>
    </w:p>
    <w:p w14:paraId="77F4675F" w14:textId="77777777" w:rsidR="003E62F7" w:rsidRPr="00D059EA" w:rsidRDefault="003E62F7" w:rsidP="00F177C0">
      <w:pPr>
        <w:pStyle w:val="Prrafodelista"/>
        <w:numPr>
          <w:ilvl w:val="0"/>
          <w:numId w:val="7"/>
        </w:numPr>
        <w:jc w:val="both"/>
        <w:rPr>
          <w:rFonts w:eastAsia="Times New Roman" w:cstheme="minorHAnsi"/>
          <w:sz w:val="22"/>
          <w:szCs w:val="22"/>
          <w:lang w:eastAsia="es-ES_tradnl"/>
        </w:rPr>
      </w:pPr>
      <w:r w:rsidRPr="00D059EA">
        <w:rPr>
          <w:rFonts w:eastAsia="Times New Roman" w:cstheme="minorHAnsi"/>
          <w:sz w:val="22"/>
          <w:szCs w:val="22"/>
          <w:lang w:eastAsia="es-ES_tradnl"/>
        </w:rPr>
        <w:t xml:space="preserve">Usar ropa quirúrgica que constituya una barrera efectiva a los líquidos </w:t>
      </w:r>
    </w:p>
    <w:p w14:paraId="762EA769" w14:textId="77777777" w:rsidR="003E62F7" w:rsidRPr="00D059EA" w:rsidRDefault="003E62F7" w:rsidP="00F177C0">
      <w:pPr>
        <w:pStyle w:val="Prrafodelista"/>
        <w:numPr>
          <w:ilvl w:val="0"/>
          <w:numId w:val="7"/>
        </w:numPr>
        <w:jc w:val="both"/>
        <w:rPr>
          <w:rFonts w:eastAsia="Times New Roman" w:cstheme="minorHAnsi"/>
          <w:sz w:val="22"/>
          <w:szCs w:val="22"/>
          <w:lang w:eastAsia="es-ES_tradnl"/>
        </w:rPr>
      </w:pPr>
      <w:r w:rsidRPr="00D059EA">
        <w:rPr>
          <w:rFonts w:eastAsia="Times New Roman" w:cstheme="minorHAnsi"/>
          <w:sz w:val="22"/>
          <w:szCs w:val="22"/>
          <w:lang w:eastAsia="es-ES_tradnl"/>
        </w:rPr>
        <w:t>Cambiar la ropa quirúrgica que está visiblemente manchada, contaminada o penetrada con sangre o fluidos corporales.</w:t>
      </w:r>
    </w:p>
    <w:p w14:paraId="76D969BE" w14:textId="4BA9CEFE" w:rsidR="003E62F7" w:rsidRPr="00D059EA" w:rsidRDefault="003E62F7" w:rsidP="00F177C0">
      <w:pPr>
        <w:pStyle w:val="Prrafodelista"/>
        <w:numPr>
          <w:ilvl w:val="0"/>
          <w:numId w:val="7"/>
        </w:numPr>
        <w:jc w:val="both"/>
        <w:rPr>
          <w:rFonts w:eastAsia="Times New Roman" w:cstheme="minorHAnsi"/>
          <w:sz w:val="22"/>
          <w:szCs w:val="22"/>
          <w:lang w:eastAsia="es-ES_tradnl"/>
        </w:rPr>
      </w:pPr>
      <w:r w:rsidRPr="00D059EA">
        <w:rPr>
          <w:rFonts w:eastAsia="Times New Roman" w:cstheme="minorHAnsi"/>
          <w:sz w:val="22"/>
          <w:szCs w:val="22"/>
          <w:lang w:eastAsia="es-ES_tradnl"/>
        </w:rPr>
        <w:t>Cambiar ropa quirúrgica cuando salga de una cirugía contaminada (</w:t>
      </w:r>
      <w:r w:rsidR="006565E9" w:rsidRPr="00D059EA">
        <w:rPr>
          <w:rFonts w:eastAsia="Times New Roman" w:cstheme="minorHAnsi"/>
          <w:sz w:val="22"/>
          <w:szCs w:val="22"/>
          <w:lang w:eastAsia="es-ES_tradnl"/>
        </w:rPr>
        <w:t>responsable</w:t>
      </w:r>
      <w:r w:rsidRPr="00D059EA">
        <w:rPr>
          <w:rFonts w:eastAsia="Times New Roman" w:cstheme="minorHAnsi"/>
          <w:sz w:val="22"/>
          <w:szCs w:val="22"/>
          <w:lang w:eastAsia="es-ES_tradnl"/>
        </w:rPr>
        <w:t xml:space="preserve">: todos los integrantes del equipo quirúrgico). </w:t>
      </w:r>
    </w:p>
    <w:p w14:paraId="0DBA8EF2" w14:textId="77777777" w:rsidR="003E62F7" w:rsidRPr="00D059EA" w:rsidRDefault="003E62F7" w:rsidP="00F177C0">
      <w:pPr>
        <w:pStyle w:val="Prrafodelista"/>
        <w:numPr>
          <w:ilvl w:val="0"/>
          <w:numId w:val="7"/>
        </w:numPr>
        <w:jc w:val="both"/>
        <w:rPr>
          <w:rFonts w:eastAsia="Times New Roman" w:cstheme="minorHAnsi"/>
          <w:sz w:val="22"/>
          <w:szCs w:val="22"/>
          <w:lang w:eastAsia="es-ES_tradnl"/>
        </w:rPr>
      </w:pPr>
      <w:r w:rsidRPr="00D059EA">
        <w:rPr>
          <w:rFonts w:eastAsia="Times New Roman" w:cstheme="minorHAnsi"/>
          <w:sz w:val="22"/>
          <w:szCs w:val="22"/>
          <w:lang w:eastAsia="es-ES_tradnl"/>
        </w:rPr>
        <w:t xml:space="preserve">Asegurar una técnica quirúrgica adecuada para que la incisión no se infecte. </w:t>
      </w:r>
    </w:p>
    <w:p w14:paraId="490A8333" w14:textId="77777777" w:rsidR="003E62F7" w:rsidRPr="00D059EA" w:rsidRDefault="003E62F7" w:rsidP="003A23D9">
      <w:pPr>
        <w:jc w:val="both"/>
        <w:rPr>
          <w:rFonts w:eastAsia="Times New Roman" w:cstheme="minorHAnsi"/>
          <w:sz w:val="22"/>
          <w:szCs w:val="22"/>
          <w:lang w:eastAsia="es-ES_tradnl"/>
        </w:rPr>
      </w:pPr>
    </w:p>
    <w:p w14:paraId="33581897" w14:textId="77777777" w:rsidR="003E62F7" w:rsidRPr="00D059EA" w:rsidRDefault="003E62F7" w:rsidP="003A23D9">
      <w:pPr>
        <w:jc w:val="both"/>
        <w:rPr>
          <w:rFonts w:eastAsia="Times New Roman" w:cstheme="minorHAnsi"/>
          <w:sz w:val="22"/>
          <w:szCs w:val="22"/>
          <w:lang w:eastAsia="es-ES_tradnl"/>
        </w:rPr>
      </w:pPr>
      <w:r w:rsidRPr="00D059EA">
        <w:rPr>
          <w:rFonts w:eastAsia="Times New Roman" w:cstheme="minorHAnsi"/>
          <w:sz w:val="22"/>
          <w:szCs w:val="22"/>
          <w:lang w:eastAsia="es-ES_tradnl"/>
        </w:rPr>
        <w:t xml:space="preserve">Tener en cuenta los siguientes puntos para evitar la infección de la herida quirúrgica: </w:t>
      </w:r>
    </w:p>
    <w:p w14:paraId="55B42342" w14:textId="77777777" w:rsidR="003E62F7" w:rsidRPr="00D059EA" w:rsidRDefault="003E62F7" w:rsidP="003A23D9">
      <w:pPr>
        <w:jc w:val="both"/>
        <w:rPr>
          <w:rFonts w:eastAsia="Times New Roman" w:cstheme="minorHAnsi"/>
          <w:sz w:val="22"/>
          <w:szCs w:val="22"/>
          <w:lang w:eastAsia="es-ES_tradnl"/>
        </w:rPr>
      </w:pPr>
    </w:p>
    <w:p w14:paraId="7AB982F9" w14:textId="77777777" w:rsidR="003E62F7" w:rsidRPr="00D059EA" w:rsidRDefault="003E62F7" w:rsidP="003A23D9">
      <w:pPr>
        <w:pStyle w:val="Prrafodelista"/>
        <w:numPr>
          <w:ilvl w:val="0"/>
          <w:numId w:val="6"/>
        </w:numPr>
        <w:jc w:val="both"/>
        <w:rPr>
          <w:rFonts w:eastAsia="Times New Roman" w:cstheme="minorHAnsi"/>
          <w:sz w:val="22"/>
          <w:szCs w:val="22"/>
          <w:lang w:eastAsia="es-ES_tradnl"/>
        </w:rPr>
      </w:pPr>
      <w:r w:rsidRPr="00D059EA">
        <w:rPr>
          <w:rFonts w:eastAsia="Times New Roman" w:cstheme="minorHAnsi"/>
          <w:sz w:val="22"/>
          <w:szCs w:val="22"/>
          <w:lang w:eastAsia="es-ES_tradnl"/>
        </w:rPr>
        <w:t xml:space="preserve">Evitar espacios muertos, tejidos desvitalizados y hematomas. </w:t>
      </w:r>
    </w:p>
    <w:p w14:paraId="39E28F28" w14:textId="77777777" w:rsidR="003E62F7" w:rsidRPr="00D059EA" w:rsidRDefault="003E62F7" w:rsidP="003A23D9">
      <w:pPr>
        <w:pStyle w:val="Prrafodelista"/>
        <w:numPr>
          <w:ilvl w:val="0"/>
          <w:numId w:val="6"/>
        </w:numPr>
        <w:jc w:val="both"/>
        <w:rPr>
          <w:rFonts w:eastAsia="Times New Roman" w:cstheme="minorHAnsi"/>
          <w:sz w:val="22"/>
          <w:szCs w:val="22"/>
          <w:lang w:eastAsia="es-ES_tradnl"/>
        </w:rPr>
      </w:pPr>
      <w:r w:rsidRPr="00D059EA">
        <w:rPr>
          <w:rFonts w:eastAsia="Times New Roman" w:cstheme="minorHAnsi"/>
          <w:sz w:val="22"/>
          <w:szCs w:val="22"/>
          <w:lang w:eastAsia="es-ES_tradnl"/>
        </w:rPr>
        <w:t xml:space="preserve">Aproximar suavemente los planos hísticos. </w:t>
      </w:r>
    </w:p>
    <w:p w14:paraId="439ABF62" w14:textId="77777777" w:rsidR="003E62F7" w:rsidRPr="00D059EA" w:rsidRDefault="003E62F7" w:rsidP="003A23D9">
      <w:pPr>
        <w:pStyle w:val="Prrafodelista"/>
        <w:numPr>
          <w:ilvl w:val="0"/>
          <w:numId w:val="6"/>
        </w:numPr>
        <w:jc w:val="both"/>
        <w:rPr>
          <w:rFonts w:eastAsia="Times New Roman" w:cstheme="minorHAnsi"/>
          <w:sz w:val="22"/>
          <w:szCs w:val="22"/>
          <w:lang w:eastAsia="es-ES_tradnl"/>
        </w:rPr>
      </w:pPr>
      <w:r w:rsidRPr="00D059EA">
        <w:rPr>
          <w:rFonts w:eastAsia="Times New Roman" w:cstheme="minorHAnsi"/>
          <w:sz w:val="22"/>
          <w:szCs w:val="22"/>
          <w:lang w:eastAsia="es-ES_tradnl"/>
        </w:rPr>
        <w:t xml:space="preserve">Adecuar la perfusión y oxigenación de los tejidos. </w:t>
      </w:r>
    </w:p>
    <w:p w14:paraId="22ACE1E1" w14:textId="77777777" w:rsidR="003E62F7" w:rsidRPr="00D059EA" w:rsidRDefault="003E62F7" w:rsidP="003A23D9">
      <w:pPr>
        <w:pStyle w:val="Prrafodelista"/>
        <w:numPr>
          <w:ilvl w:val="0"/>
          <w:numId w:val="6"/>
        </w:numPr>
        <w:jc w:val="both"/>
        <w:rPr>
          <w:rFonts w:eastAsia="Times New Roman" w:cstheme="minorHAnsi"/>
          <w:sz w:val="22"/>
          <w:szCs w:val="22"/>
          <w:lang w:eastAsia="es-ES_tradnl"/>
        </w:rPr>
      </w:pPr>
      <w:r w:rsidRPr="00D059EA">
        <w:rPr>
          <w:rFonts w:eastAsia="Times New Roman" w:cstheme="minorHAnsi"/>
          <w:sz w:val="22"/>
          <w:szCs w:val="22"/>
          <w:lang w:eastAsia="es-ES_tradnl"/>
        </w:rPr>
        <w:t xml:space="preserve">Reducir el tiempo operatorio. </w:t>
      </w:r>
    </w:p>
    <w:p w14:paraId="5D622EF5" w14:textId="77777777" w:rsidR="003E62F7" w:rsidRPr="00D059EA" w:rsidRDefault="003E62F7" w:rsidP="003A23D9">
      <w:pPr>
        <w:pStyle w:val="Prrafodelista"/>
        <w:numPr>
          <w:ilvl w:val="0"/>
          <w:numId w:val="6"/>
        </w:numPr>
        <w:jc w:val="both"/>
        <w:rPr>
          <w:rFonts w:eastAsia="Times New Roman" w:cstheme="minorHAnsi"/>
          <w:sz w:val="22"/>
          <w:szCs w:val="22"/>
          <w:lang w:eastAsia="es-ES_tradnl"/>
        </w:rPr>
      </w:pPr>
      <w:r w:rsidRPr="00D059EA">
        <w:rPr>
          <w:rFonts w:eastAsia="Times New Roman" w:cstheme="minorHAnsi"/>
          <w:sz w:val="22"/>
          <w:szCs w:val="22"/>
          <w:lang w:eastAsia="es-ES_tradnl"/>
        </w:rPr>
        <w:t xml:space="preserve">Colocar drenajes en heridas sucias o infectadas. </w:t>
      </w:r>
    </w:p>
    <w:p w14:paraId="1AB04C04" w14:textId="77777777" w:rsidR="003E62F7" w:rsidRPr="00D059EA" w:rsidRDefault="003E62F7" w:rsidP="003A23D9">
      <w:pPr>
        <w:pStyle w:val="Prrafodelista"/>
        <w:numPr>
          <w:ilvl w:val="0"/>
          <w:numId w:val="6"/>
        </w:numPr>
        <w:jc w:val="both"/>
        <w:rPr>
          <w:rFonts w:eastAsia="Times New Roman" w:cstheme="minorHAnsi"/>
          <w:sz w:val="22"/>
          <w:szCs w:val="22"/>
          <w:lang w:eastAsia="es-ES_tradnl"/>
        </w:rPr>
      </w:pPr>
      <w:r w:rsidRPr="00D059EA">
        <w:rPr>
          <w:rFonts w:eastAsia="Times New Roman" w:cstheme="minorHAnsi"/>
          <w:sz w:val="22"/>
          <w:szCs w:val="22"/>
          <w:lang w:eastAsia="es-ES_tradnl"/>
        </w:rPr>
        <w:t xml:space="preserve">Colocar drenajes de succión cerrados y estériles cuando es necesario el drenaje de heridas no infectadas. </w:t>
      </w:r>
    </w:p>
    <w:p w14:paraId="7860F537" w14:textId="77777777" w:rsidR="003E62F7" w:rsidRPr="00D059EA" w:rsidRDefault="003E62F7" w:rsidP="003A23D9">
      <w:pPr>
        <w:jc w:val="both"/>
        <w:rPr>
          <w:rFonts w:eastAsia="Times New Roman" w:cstheme="minorHAnsi"/>
          <w:sz w:val="22"/>
          <w:szCs w:val="22"/>
          <w:lang w:eastAsia="es-ES_tradnl"/>
        </w:rPr>
      </w:pPr>
    </w:p>
    <w:p w14:paraId="3AAC2EED" w14:textId="77777777" w:rsidR="003E62F7" w:rsidRPr="00D059EA" w:rsidRDefault="003E62F7" w:rsidP="003A23D9">
      <w:pPr>
        <w:pStyle w:val="Prrafodelista"/>
        <w:ind w:left="709"/>
        <w:jc w:val="both"/>
        <w:rPr>
          <w:rFonts w:eastAsia="Times New Roman" w:cstheme="minorHAnsi"/>
          <w:sz w:val="22"/>
          <w:szCs w:val="22"/>
          <w:lang w:eastAsia="es-ES_tradnl"/>
        </w:rPr>
      </w:pPr>
    </w:p>
    <w:p w14:paraId="7A90FBF5" w14:textId="77777777" w:rsidR="003E62F7" w:rsidRPr="00D059EA" w:rsidRDefault="003E62F7" w:rsidP="003A23D9">
      <w:pPr>
        <w:jc w:val="both"/>
        <w:rPr>
          <w:rFonts w:eastAsia="Times New Roman" w:cstheme="minorHAnsi"/>
          <w:b/>
          <w:bCs/>
          <w:sz w:val="22"/>
          <w:szCs w:val="22"/>
          <w:lang w:eastAsia="es-ES_tradnl"/>
        </w:rPr>
      </w:pPr>
      <w:r w:rsidRPr="00D059EA">
        <w:rPr>
          <w:rFonts w:eastAsia="Times New Roman" w:cstheme="minorHAnsi"/>
          <w:b/>
          <w:bCs/>
          <w:sz w:val="22"/>
          <w:szCs w:val="22"/>
          <w:lang w:eastAsia="es-ES_tradnl"/>
        </w:rPr>
        <w:t>Instalación de dispositivos:</w:t>
      </w:r>
    </w:p>
    <w:p w14:paraId="271ED93F" w14:textId="77777777" w:rsidR="003E62F7" w:rsidRPr="00D059EA" w:rsidRDefault="003E62F7" w:rsidP="00F177C0">
      <w:pPr>
        <w:pStyle w:val="Prrafodelista"/>
        <w:numPr>
          <w:ilvl w:val="0"/>
          <w:numId w:val="8"/>
        </w:numPr>
        <w:jc w:val="both"/>
        <w:rPr>
          <w:rFonts w:eastAsia="Times New Roman" w:cstheme="minorHAnsi"/>
          <w:sz w:val="22"/>
          <w:szCs w:val="22"/>
          <w:lang w:eastAsia="es-ES_tradnl"/>
        </w:rPr>
      </w:pPr>
      <w:r w:rsidRPr="00D059EA">
        <w:rPr>
          <w:rFonts w:eastAsia="Times New Roman" w:cstheme="minorHAnsi"/>
          <w:sz w:val="22"/>
          <w:szCs w:val="22"/>
          <w:lang w:eastAsia="es-ES_tradnl"/>
        </w:rPr>
        <w:t xml:space="preserve">Utilizar los principios de asepsia cuando se coloquen dispositivos intravasculares: </w:t>
      </w:r>
    </w:p>
    <w:p w14:paraId="65810772" w14:textId="77777777" w:rsidR="003E62F7" w:rsidRPr="00D059EA" w:rsidRDefault="003E62F7" w:rsidP="00F177C0">
      <w:pPr>
        <w:pStyle w:val="Prrafodelista"/>
        <w:numPr>
          <w:ilvl w:val="0"/>
          <w:numId w:val="8"/>
        </w:numPr>
        <w:jc w:val="both"/>
        <w:rPr>
          <w:rFonts w:eastAsia="Times New Roman" w:cstheme="minorHAnsi"/>
          <w:sz w:val="22"/>
          <w:szCs w:val="22"/>
          <w:lang w:eastAsia="es-ES_tradnl"/>
        </w:rPr>
      </w:pPr>
      <w:r w:rsidRPr="00D059EA">
        <w:rPr>
          <w:rFonts w:eastAsia="Times New Roman" w:cstheme="minorHAnsi"/>
          <w:sz w:val="22"/>
          <w:szCs w:val="22"/>
          <w:lang w:eastAsia="es-ES_tradnl"/>
        </w:rPr>
        <w:t xml:space="preserve">Catéter Venoso Central, Catéter Epidural, Sonda Vesical: </w:t>
      </w:r>
    </w:p>
    <w:p w14:paraId="22079E25" w14:textId="77777777" w:rsidR="003E62F7" w:rsidRPr="00D059EA" w:rsidRDefault="003E62F7" w:rsidP="00F177C0">
      <w:pPr>
        <w:pStyle w:val="Prrafodelista"/>
        <w:numPr>
          <w:ilvl w:val="0"/>
          <w:numId w:val="8"/>
        </w:numPr>
        <w:jc w:val="both"/>
        <w:rPr>
          <w:rFonts w:eastAsia="Times New Roman" w:cstheme="minorHAnsi"/>
          <w:sz w:val="22"/>
          <w:szCs w:val="22"/>
          <w:lang w:eastAsia="es-ES_tradnl"/>
        </w:rPr>
      </w:pPr>
      <w:r w:rsidRPr="00D059EA">
        <w:rPr>
          <w:rFonts w:eastAsia="Times New Roman" w:cstheme="minorHAnsi"/>
          <w:sz w:val="22"/>
          <w:szCs w:val="22"/>
          <w:lang w:eastAsia="es-ES_tradnl"/>
        </w:rPr>
        <w:t xml:space="preserve">Adecuado Lavado de manos previo al procedimiento </w:t>
      </w:r>
    </w:p>
    <w:p w14:paraId="194AC357" w14:textId="77777777" w:rsidR="003E62F7" w:rsidRPr="00D059EA" w:rsidRDefault="003E62F7" w:rsidP="00F177C0">
      <w:pPr>
        <w:pStyle w:val="Prrafodelista"/>
        <w:numPr>
          <w:ilvl w:val="0"/>
          <w:numId w:val="8"/>
        </w:numPr>
        <w:jc w:val="both"/>
        <w:rPr>
          <w:rFonts w:eastAsia="Times New Roman" w:cstheme="minorHAnsi"/>
          <w:sz w:val="22"/>
          <w:szCs w:val="22"/>
          <w:lang w:eastAsia="es-ES_tradnl"/>
        </w:rPr>
      </w:pPr>
      <w:r w:rsidRPr="00D059EA">
        <w:rPr>
          <w:rFonts w:eastAsia="Times New Roman" w:cstheme="minorHAnsi"/>
          <w:sz w:val="22"/>
          <w:szCs w:val="22"/>
          <w:lang w:eastAsia="es-ES_tradnl"/>
        </w:rPr>
        <w:t xml:space="preserve">Preparación del sitio de inserción con jabón antiséptico a base de clorhexidina. </w:t>
      </w:r>
    </w:p>
    <w:p w14:paraId="6434A889" w14:textId="77777777" w:rsidR="003E62F7" w:rsidRPr="00D059EA" w:rsidRDefault="003E62F7" w:rsidP="00F177C0">
      <w:pPr>
        <w:pStyle w:val="Prrafodelista"/>
        <w:numPr>
          <w:ilvl w:val="0"/>
          <w:numId w:val="8"/>
        </w:numPr>
        <w:jc w:val="both"/>
        <w:rPr>
          <w:rFonts w:eastAsia="Times New Roman" w:cstheme="minorHAnsi"/>
          <w:sz w:val="22"/>
          <w:szCs w:val="22"/>
          <w:lang w:eastAsia="es-ES_tradnl"/>
        </w:rPr>
      </w:pPr>
      <w:r w:rsidRPr="00D059EA">
        <w:rPr>
          <w:rFonts w:eastAsia="Times New Roman" w:cstheme="minorHAnsi"/>
          <w:sz w:val="22"/>
          <w:szCs w:val="22"/>
          <w:lang w:eastAsia="es-ES_tradnl"/>
        </w:rPr>
        <w:t xml:space="preserve">Uso de campo quirúrgico: Catéteres. Usar guantes, tapabocas y bata. </w:t>
      </w:r>
    </w:p>
    <w:p w14:paraId="533277FE" w14:textId="77777777" w:rsidR="003E62F7" w:rsidRPr="00D059EA" w:rsidRDefault="003E62F7" w:rsidP="00F177C0">
      <w:pPr>
        <w:pStyle w:val="Prrafodelista"/>
        <w:numPr>
          <w:ilvl w:val="0"/>
          <w:numId w:val="8"/>
        </w:numPr>
        <w:jc w:val="both"/>
        <w:rPr>
          <w:rFonts w:eastAsia="Times New Roman" w:cstheme="minorHAnsi"/>
          <w:sz w:val="22"/>
          <w:szCs w:val="22"/>
          <w:lang w:eastAsia="es-ES_tradnl"/>
        </w:rPr>
      </w:pPr>
      <w:r w:rsidRPr="00D059EA">
        <w:rPr>
          <w:rFonts w:eastAsia="Times New Roman" w:cstheme="minorHAnsi"/>
          <w:sz w:val="22"/>
          <w:szCs w:val="22"/>
          <w:lang w:eastAsia="es-ES_tradnl"/>
        </w:rPr>
        <w:t xml:space="preserve">Mantener campo estéril durante el procedimiento. </w:t>
      </w:r>
    </w:p>
    <w:p w14:paraId="52323E83" w14:textId="03DA1D05" w:rsidR="003E62F7" w:rsidRPr="00D059EA" w:rsidRDefault="003E62F7" w:rsidP="00F177C0">
      <w:pPr>
        <w:pStyle w:val="Prrafodelista"/>
        <w:numPr>
          <w:ilvl w:val="0"/>
          <w:numId w:val="8"/>
        </w:numPr>
        <w:jc w:val="both"/>
        <w:rPr>
          <w:rFonts w:eastAsia="Times New Roman" w:cstheme="minorHAnsi"/>
          <w:sz w:val="22"/>
          <w:szCs w:val="22"/>
          <w:lang w:eastAsia="es-ES_tradnl"/>
        </w:rPr>
      </w:pPr>
      <w:r w:rsidRPr="00D059EA">
        <w:rPr>
          <w:rFonts w:eastAsia="Times New Roman" w:cstheme="minorHAnsi"/>
          <w:sz w:val="22"/>
          <w:szCs w:val="22"/>
          <w:lang w:eastAsia="es-ES_tradnl"/>
        </w:rPr>
        <w:t>Cubrir con apósito estéril. (</w:t>
      </w:r>
      <w:r w:rsidR="006565E9" w:rsidRPr="00D059EA">
        <w:rPr>
          <w:rFonts w:eastAsia="Times New Roman" w:cstheme="minorHAnsi"/>
          <w:sz w:val="22"/>
          <w:szCs w:val="22"/>
          <w:lang w:eastAsia="es-ES_tradnl"/>
        </w:rPr>
        <w:t>responsable</w:t>
      </w:r>
      <w:r w:rsidRPr="00D059EA">
        <w:rPr>
          <w:rFonts w:eastAsia="Times New Roman" w:cstheme="minorHAnsi"/>
          <w:sz w:val="22"/>
          <w:szCs w:val="22"/>
          <w:lang w:eastAsia="es-ES_tradnl"/>
        </w:rPr>
        <w:t xml:space="preserve">: Anestesiólogo – Cirujano) </w:t>
      </w:r>
    </w:p>
    <w:p w14:paraId="6C950F5D" w14:textId="77777777" w:rsidR="003E62F7" w:rsidRPr="00D059EA" w:rsidRDefault="003E62F7" w:rsidP="003A23D9">
      <w:pPr>
        <w:jc w:val="both"/>
        <w:rPr>
          <w:rFonts w:eastAsia="Times New Roman" w:cstheme="minorHAnsi"/>
          <w:sz w:val="22"/>
          <w:szCs w:val="22"/>
          <w:lang w:eastAsia="es-ES_tradnl"/>
        </w:rPr>
      </w:pPr>
    </w:p>
    <w:p w14:paraId="6F1BD1E7" w14:textId="1C77129B" w:rsidR="003E62F7" w:rsidRPr="00D059EA" w:rsidRDefault="003E62F7" w:rsidP="003A23D9">
      <w:pPr>
        <w:jc w:val="both"/>
        <w:rPr>
          <w:rFonts w:eastAsia="Times New Roman" w:cstheme="minorHAnsi"/>
          <w:sz w:val="22"/>
          <w:szCs w:val="22"/>
          <w:lang w:eastAsia="es-ES_tradnl"/>
        </w:rPr>
      </w:pPr>
      <w:r w:rsidRPr="00D059EA">
        <w:rPr>
          <w:rFonts w:eastAsia="Times New Roman" w:cstheme="minorHAnsi"/>
          <w:sz w:val="22"/>
          <w:szCs w:val="22"/>
          <w:lang w:eastAsia="es-ES_tradnl"/>
        </w:rPr>
        <w:t>Colocación de tubos o drenajes Si existe drenaje es necesario usar un sistema cerrado. Colocar un drenaje a través de una incisión separada de la incisión quirúrgica y removerlo tan pronto como sea posible. (</w:t>
      </w:r>
      <w:r w:rsidR="006565E9" w:rsidRPr="00D059EA">
        <w:rPr>
          <w:rFonts w:eastAsia="Times New Roman" w:cstheme="minorHAnsi"/>
          <w:sz w:val="22"/>
          <w:szCs w:val="22"/>
          <w:lang w:eastAsia="es-ES_tradnl"/>
        </w:rPr>
        <w:t>responsable</w:t>
      </w:r>
      <w:r w:rsidRPr="00D059EA">
        <w:rPr>
          <w:rFonts w:eastAsia="Times New Roman" w:cstheme="minorHAnsi"/>
          <w:sz w:val="22"/>
          <w:szCs w:val="22"/>
          <w:lang w:eastAsia="es-ES_tradnl"/>
        </w:rPr>
        <w:t xml:space="preserve">: Cirujano) </w:t>
      </w:r>
    </w:p>
    <w:p w14:paraId="19507877" w14:textId="1F11941C" w:rsidR="003E62F7" w:rsidRPr="00D059EA" w:rsidRDefault="003E62F7" w:rsidP="003A23D9">
      <w:pPr>
        <w:jc w:val="both"/>
        <w:rPr>
          <w:rFonts w:eastAsia="Times New Roman" w:cstheme="minorHAnsi"/>
          <w:b/>
          <w:bCs/>
          <w:sz w:val="22"/>
          <w:szCs w:val="22"/>
          <w:lang w:eastAsia="es-ES_tradnl"/>
        </w:rPr>
      </w:pPr>
      <w:r w:rsidRPr="00D059EA">
        <w:rPr>
          <w:rFonts w:eastAsia="Times New Roman" w:cstheme="minorHAnsi"/>
          <w:b/>
          <w:bCs/>
          <w:sz w:val="22"/>
          <w:szCs w:val="22"/>
          <w:lang w:eastAsia="es-ES_tradnl"/>
        </w:rPr>
        <w:lastRenderedPageBreak/>
        <w:t>Limpieza y desinfección de elementos quirúrgicos:</w:t>
      </w:r>
    </w:p>
    <w:p w14:paraId="006BBACF" w14:textId="77777777" w:rsidR="00CB7D06" w:rsidRPr="00D059EA" w:rsidRDefault="00CB7D06" w:rsidP="003A23D9">
      <w:pPr>
        <w:jc w:val="both"/>
        <w:rPr>
          <w:rFonts w:eastAsia="Times New Roman" w:cstheme="minorHAnsi"/>
          <w:sz w:val="22"/>
          <w:szCs w:val="22"/>
          <w:lang w:eastAsia="es-ES_tradnl"/>
        </w:rPr>
      </w:pPr>
    </w:p>
    <w:p w14:paraId="3F2A3649" w14:textId="77777777" w:rsidR="003E62F7" w:rsidRPr="00D059EA" w:rsidRDefault="003E62F7" w:rsidP="003A23D9">
      <w:pPr>
        <w:jc w:val="both"/>
        <w:rPr>
          <w:rFonts w:eastAsia="Times New Roman" w:cstheme="minorHAnsi"/>
          <w:sz w:val="22"/>
          <w:szCs w:val="22"/>
          <w:lang w:eastAsia="es-ES_tradnl"/>
        </w:rPr>
      </w:pPr>
      <w:r w:rsidRPr="00D059EA">
        <w:rPr>
          <w:rFonts w:eastAsia="Times New Roman" w:cstheme="minorHAnsi"/>
          <w:sz w:val="22"/>
          <w:szCs w:val="22"/>
          <w:lang w:eastAsia="es-ES_tradnl"/>
        </w:rPr>
        <w:t xml:space="preserve">Cuando durante la cirugía las superficies o equipos se contaminen visiblemente con sangre u otros fluidos corporales, desinfectar antes de la próxima cirugía. </w:t>
      </w:r>
    </w:p>
    <w:p w14:paraId="51716C2E" w14:textId="77777777" w:rsidR="003E62F7" w:rsidRPr="00D059EA" w:rsidRDefault="003E62F7" w:rsidP="003A23D9">
      <w:pPr>
        <w:jc w:val="both"/>
        <w:rPr>
          <w:rFonts w:eastAsia="Times New Roman" w:cstheme="minorHAnsi"/>
          <w:sz w:val="22"/>
          <w:szCs w:val="22"/>
          <w:lang w:eastAsia="es-ES_tradnl"/>
        </w:rPr>
      </w:pPr>
      <w:r w:rsidRPr="00D059EA">
        <w:rPr>
          <w:rFonts w:eastAsia="Times New Roman" w:cstheme="minorHAnsi"/>
          <w:sz w:val="22"/>
          <w:szCs w:val="22"/>
          <w:lang w:eastAsia="es-ES_tradnl"/>
        </w:rPr>
        <w:t xml:space="preserve">Después de la cirugía limpia no se requiere limpieza especial, únicamente la rutinaria. Desinfectar todas las superficies del quirófano después de la última cirugía del día o de la noche. </w:t>
      </w:r>
    </w:p>
    <w:p w14:paraId="074FFC80" w14:textId="25D5C450" w:rsidR="003E62F7" w:rsidRPr="00D059EA" w:rsidRDefault="003E62F7" w:rsidP="003A23D9">
      <w:pPr>
        <w:jc w:val="both"/>
        <w:rPr>
          <w:rFonts w:eastAsia="Times New Roman" w:cstheme="minorHAnsi"/>
          <w:sz w:val="22"/>
          <w:szCs w:val="22"/>
          <w:lang w:eastAsia="es-ES_tradnl"/>
        </w:rPr>
      </w:pPr>
      <w:r w:rsidRPr="00D059EA">
        <w:rPr>
          <w:rFonts w:eastAsia="Times New Roman" w:cstheme="minorHAnsi"/>
          <w:sz w:val="22"/>
          <w:szCs w:val="22"/>
          <w:lang w:eastAsia="es-ES_tradnl"/>
        </w:rPr>
        <w:t>Realizar desinfección terminal de las salas de cirugía cada semana, Según protocolo establecido en la institución. o (</w:t>
      </w:r>
      <w:r w:rsidR="006565E9" w:rsidRPr="00D059EA">
        <w:rPr>
          <w:rFonts w:eastAsia="Times New Roman" w:cstheme="minorHAnsi"/>
          <w:sz w:val="22"/>
          <w:szCs w:val="22"/>
          <w:lang w:eastAsia="es-ES_tradnl"/>
        </w:rPr>
        <w:t>responsable</w:t>
      </w:r>
      <w:r w:rsidRPr="00D059EA">
        <w:rPr>
          <w:rFonts w:eastAsia="Times New Roman" w:cstheme="minorHAnsi"/>
          <w:sz w:val="22"/>
          <w:szCs w:val="22"/>
          <w:lang w:eastAsia="es-ES_tradnl"/>
        </w:rPr>
        <w:t xml:space="preserve">: Enfermería – Personal de aseos generales) </w:t>
      </w:r>
    </w:p>
    <w:p w14:paraId="22968189" w14:textId="77777777" w:rsidR="003E62F7" w:rsidRPr="00D059EA" w:rsidRDefault="003E62F7" w:rsidP="003A23D9">
      <w:pPr>
        <w:jc w:val="both"/>
        <w:rPr>
          <w:rFonts w:eastAsia="Times New Roman" w:cstheme="minorHAnsi"/>
          <w:sz w:val="22"/>
          <w:szCs w:val="22"/>
          <w:lang w:eastAsia="es-ES_tradnl"/>
        </w:rPr>
      </w:pPr>
    </w:p>
    <w:p w14:paraId="02F41FBE" w14:textId="3F0486EC" w:rsidR="003E62F7" w:rsidRPr="00D059EA" w:rsidRDefault="00CB7D06" w:rsidP="00CB7D06">
      <w:pPr>
        <w:jc w:val="both"/>
        <w:rPr>
          <w:rFonts w:eastAsia="Times New Roman" w:cstheme="minorHAnsi"/>
          <w:b/>
          <w:sz w:val="22"/>
          <w:szCs w:val="22"/>
          <w:lang w:eastAsia="es-ES_tradnl"/>
        </w:rPr>
      </w:pPr>
      <w:r w:rsidRPr="00D059EA">
        <w:rPr>
          <w:rFonts w:eastAsia="Times New Roman" w:cstheme="minorHAnsi"/>
          <w:b/>
          <w:sz w:val="22"/>
          <w:szCs w:val="22"/>
          <w:lang w:eastAsia="es-ES_tradnl"/>
        </w:rPr>
        <w:t xml:space="preserve">3.    </w:t>
      </w:r>
      <w:r w:rsidR="003E62F7" w:rsidRPr="00D059EA">
        <w:rPr>
          <w:rFonts w:eastAsia="Times New Roman" w:cstheme="minorHAnsi"/>
          <w:b/>
          <w:sz w:val="22"/>
          <w:szCs w:val="22"/>
          <w:lang w:eastAsia="es-ES_tradnl"/>
        </w:rPr>
        <w:t xml:space="preserve">Factores Postoperatorios </w:t>
      </w:r>
    </w:p>
    <w:p w14:paraId="2BB8DB9C" w14:textId="77777777" w:rsidR="00CB7D06" w:rsidRPr="00D059EA" w:rsidRDefault="00CB7D06" w:rsidP="00CB7D06">
      <w:pPr>
        <w:jc w:val="both"/>
        <w:rPr>
          <w:rFonts w:eastAsia="Times New Roman" w:cstheme="minorHAnsi"/>
          <w:sz w:val="22"/>
          <w:szCs w:val="22"/>
          <w:lang w:eastAsia="es-ES_tradnl"/>
        </w:rPr>
      </w:pPr>
    </w:p>
    <w:p w14:paraId="6A726DA0" w14:textId="77777777" w:rsidR="003E62F7" w:rsidRPr="00D059EA" w:rsidRDefault="003E62F7" w:rsidP="00CB7D06">
      <w:pPr>
        <w:jc w:val="both"/>
        <w:rPr>
          <w:rFonts w:eastAsia="Times New Roman" w:cstheme="minorHAnsi"/>
          <w:sz w:val="22"/>
          <w:szCs w:val="22"/>
          <w:lang w:eastAsia="es-ES_tradnl"/>
        </w:rPr>
      </w:pPr>
      <w:r w:rsidRPr="00D059EA">
        <w:rPr>
          <w:rFonts w:eastAsia="Times New Roman" w:cstheme="minorHAnsi"/>
          <w:sz w:val="22"/>
          <w:szCs w:val="22"/>
          <w:lang w:eastAsia="es-ES_tradnl"/>
        </w:rPr>
        <w:t>Protección de la incisión quirúrgica con un apósito estéril de 24 a 48 horas, heridas con cierre primario. NOTA: en caso de requerirse gasas furacinadas para el cubrimiento de heridas estas deben ser preparadas para ese procedimiento. No debe haber gasas furacinadas preparadas en las salas de cirugía.</w:t>
      </w:r>
    </w:p>
    <w:p w14:paraId="42E47668" w14:textId="60B5C8F1" w:rsidR="003E62F7" w:rsidRPr="00D059EA" w:rsidRDefault="003E62F7" w:rsidP="00CB7D06">
      <w:pPr>
        <w:jc w:val="both"/>
        <w:rPr>
          <w:rFonts w:eastAsia="Times New Roman" w:cstheme="minorHAnsi"/>
          <w:sz w:val="22"/>
          <w:szCs w:val="22"/>
          <w:lang w:eastAsia="es-ES_tradnl"/>
        </w:rPr>
      </w:pPr>
      <w:r w:rsidRPr="00D059EA">
        <w:rPr>
          <w:rFonts w:eastAsia="Times New Roman" w:cstheme="minorHAnsi"/>
          <w:sz w:val="22"/>
          <w:szCs w:val="22"/>
          <w:lang w:eastAsia="es-ES_tradnl"/>
        </w:rPr>
        <w:t xml:space="preserve">Lavado de manos antes y después de estar en contacto directo con la herida quirúrgica </w:t>
      </w:r>
      <w:r w:rsidR="006565E9" w:rsidRPr="00D059EA">
        <w:rPr>
          <w:rFonts w:eastAsia="Times New Roman" w:cstheme="minorHAnsi"/>
          <w:sz w:val="22"/>
          <w:szCs w:val="22"/>
          <w:lang w:eastAsia="es-ES_tradnl"/>
        </w:rPr>
        <w:t>y</w:t>
      </w:r>
      <w:r w:rsidRPr="00D059EA">
        <w:rPr>
          <w:rFonts w:eastAsia="Times New Roman" w:cstheme="minorHAnsi"/>
          <w:sz w:val="22"/>
          <w:szCs w:val="22"/>
          <w:lang w:eastAsia="es-ES_tradnl"/>
        </w:rPr>
        <w:t xml:space="preserve"> Usar guantes estériles.</w:t>
      </w:r>
    </w:p>
    <w:p w14:paraId="519F581C" w14:textId="77777777" w:rsidR="003E62F7" w:rsidRPr="00D059EA" w:rsidRDefault="003E62F7" w:rsidP="00CB7D06">
      <w:pPr>
        <w:jc w:val="both"/>
        <w:rPr>
          <w:rFonts w:eastAsia="Times New Roman" w:cstheme="minorHAnsi"/>
          <w:sz w:val="22"/>
          <w:szCs w:val="22"/>
          <w:lang w:eastAsia="es-ES_tradnl"/>
        </w:rPr>
      </w:pPr>
      <w:r w:rsidRPr="00D059EA">
        <w:rPr>
          <w:rFonts w:eastAsia="Times New Roman" w:cstheme="minorHAnsi"/>
          <w:sz w:val="22"/>
          <w:szCs w:val="22"/>
          <w:lang w:eastAsia="es-ES_tradnl"/>
        </w:rPr>
        <w:t xml:space="preserve">Realizar cambios apósitos cuando se encuentren húmedos y evaluar signos de infección. </w:t>
      </w:r>
    </w:p>
    <w:p w14:paraId="69040C53" w14:textId="7E664043" w:rsidR="003E62F7" w:rsidRPr="00D059EA" w:rsidRDefault="003E62F7" w:rsidP="00CB7D06">
      <w:pPr>
        <w:jc w:val="both"/>
        <w:rPr>
          <w:rFonts w:eastAsia="Times New Roman" w:cstheme="minorHAnsi"/>
          <w:sz w:val="22"/>
          <w:szCs w:val="22"/>
          <w:lang w:eastAsia="es-ES_tradnl"/>
        </w:rPr>
      </w:pPr>
      <w:r w:rsidRPr="00D059EA">
        <w:rPr>
          <w:rFonts w:eastAsia="Times New Roman" w:cstheme="minorHAnsi"/>
          <w:sz w:val="22"/>
          <w:szCs w:val="22"/>
          <w:lang w:eastAsia="es-ES_tradnl"/>
        </w:rPr>
        <w:t xml:space="preserve">Cuidar el aporte nutricional en el </w:t>
      </w:r>
      <w:r w:rsidR="00601356" w:rsidRPr="00D059EA">
        <w:rPr>
          <w:rFonts w:eastAsia="Times New Roman" w:cstheme="minorHAnsi"/>
          <w:sz w:val="22"/>
          <w:szCs w:val="22"/>
          <w:lang w:eastAsia="es-ES_tradnl"/>
        </w:rPr>
        <w:t>postoperatorio</w:t>
      </w:r>
      <w:r w:rsidRPr="00D059EA">
        <w:rPr>
          <w:rFonts w:eastAsia="Times New Roman" w:cstheme="minorHAnsi"/>
          <w:sz w:val="22"/>
          <w:szCs w:val="22"/>
          <w:lang w:eastAsia="es-ES_tradnl"/>
        </w:rPr>
        <w:t xml:space="preserve">. </w:t>
      </w:r>
    </w:p>
    <w:p w14:paraId="5B59CA68" w14:textId="77777777" w:rsidR="003E62F7" w:rsidRPr="00D059EA" w:rsidRDefault="003E62F7" w:rsidP="00CB7D06">
      <w:pPr>
        <w:jc w:val="both"/>
        <w:rPr>
          <w:rFonts w:eastAsia="Times New Roman" w:cstheme="minorHAnsi"/>
          <w:sz w:val="22"/>
          <w:szCs w:val="22"/>
          <w:lang w:eastAsia="es-ES_tradnl"/>
        </w:rPr>
      </w:pPr>
      <w:r w:rsidRPr="00D059EA">
        <w:rPr>
          <w:rFonts w:eastAsia="Times New Roman" w:cstheme="minorHAnsi"/>
          <w:sz w:val="22"/>
          <w:szCs w:val="22"/>
          <w:lang w:eastAsia="es-ES_tradnl"/>
        </w:rPr>
        <w:t xml:space="preserve">Retirar lo más rápido posible los drenajes y dispositivos intravasculares para evitar siembra directa y hematógena del sitio operatorio. </w:t>
      </w:r>
    </w:p>
    <w:p w14:paraId="1EB6D418" w14:textId="77777777" w:rsidR="003E62F7" w:rsidRPr="00D059EA" w:rsidRDefault="003E62F7" w:rsidP="00CB7D06">
      <w:pPr>
        <w:jc w:val="both"/>
        <w:rPr>
          <w:rFonts w:eastAsia="Times New Roman" w:cstheme="minorHAnsi"/>
          <w:sz w:val="22"/>
          <w:szCs w:val="22"/>
          <w:lang w:eastAsia="es-ES_tradnl"/>
        </w:rPr>
      </w:pPr>
      <w:r w:rsidRPr="00D059EA">
        <w:rPr>
          <w:rFonts w:eastAsia="Times New Roman" w:cstheme="minorHAnsi"/>
          <w:sz w:val="22"/>
          <w:szCs w:val="22"/>
          <w:lang w:eastAsia="es-ES_tradnl"/>
        </w:rPr>
        <w:t xml:space="preserve">Tener en cuenta factores inherentes al HUÉSPED a la hora de evaluar las infecciones de heridas quirúrgicas como: </w:t>
      </w:r>
    </w:p>
    <w:p w14:paraId="66F36E2A" w14:textId="77777777" w:rsidR="00575A19" w:rsidRPr="00D059EA" w:rsidRDefault="003E62F7" w:rsidP="00CB7D06">
      <w:pPr>
        <w:jc w:val="both"/>
        <w:rPr>
          <w:rFonts w:eastAsia="Times New Roman" w:cstheme="minorHAnsi"/>
          <w:sz w:val="22"/>
          <w:szCs w:val="22"/>
          <w:lang w:eastAsia="es-ES_tradnl"/>
        </w:rPr>
      </w:pPr>
      <w:r w:rsidRPr="00D059EA">
        <w:rPr>
          <w:rFonts w:eastAsia="Times New Roman" w:cstheme="minorHAnsi"/>
          <w:sz w:val="22"/>
          <w:szCs w:val="22"/>
          <w:lang w:eastAsia="es-ES_tradnl"/>
        </w:rPr>
        <w:t xml:space="preserve">Huésped inmunocomprometido. (Enfermedades oncohematológicas, pacientes que reciben quimioterapia, corticoides, etc.). </w:t>
      </w:r>
    </w:p>
    <w:p w14:paraId="23D62C1C" w14:textId="77777777" w:rsidR="003E62F7" w:rsidRPr="00D059EA" w:rsidRDefault="003E62F7" w:rsidP="00CB7D06">
      <w:pPr>
        <w:jc w:val="both"/>
        <w:rPr>
          <w:rFonts w:eastAsia="Times New Roman" w:cstheme="minorHAnsi"/>
          <w:sz w:val="22"/>
          <w:szCs w:val="22"/>
          <w:lang w:eastAsia="es-ES_tradnl"/>
        </w:rPr>
      </w:pPr>
      <w:r w:rsidRPr="00D059EA">
        <w:rPr>
          <w:rFonts w:eastAsia="Times New Roman" w:cstheme="minorHAnsi"/>
          <w:sz w:val="22"/>
          <w:szCs w:val="22"/>
          <w:lang w:eastAsia="es-ES_tradnl"/>
        </w:rPr>
        <w:t xml:space="preserve">Obesidad severa. </w:t>
      </w:r>
    </w:p>
    <w:p w14:paraId="6A66E265" w14:textId="77777777" w:rsidR="00575A19" w:rsidRPr="00D059EA" w:rsidRDefault="003E62F7" w:rsidP="00CB7D06">
      <w:pPr>
        <w:jc w:val="both"/>
        <w:rPr>
          <w:rFonts w:eastAsia="Times New Roman" w:cstheme="minorHAnsi"/>
          <w:sz w:val="22"/>
          <w:szCs w:val="22"/>
          <w:lang w:eastAsia="es-ES_tradnl"/>
        </w:rPr>
      </w:pPr>
      <w:r w:rsidRPr="00D059EA">
        <w:rPr>
          <w:rFonts w:eastAsia="Times New Roman" w:cstheme="minorHAnsi"/>
          <w:sz w:val="22"/>
          <w:szCs w:val="22"/>
          <w:lang w:eastAsia="es-ES_tradnl"/>
        </w:rPr>
        <w:t xml:space="preserve">Desnutrición. </w:t>
      </w:r>
    </w:p>
    <w:p w14:paraId="08082DB0" w14:textId="5B44F411" w:rsidR="003E62F7" w:rsidRPr="00D059EA" w:rsidRDefault="003E62F7" w:rsidP="00CB7D06">
      <w:pPr>
        <w:jc w:val="both"/>
        <w:rPr>
          <w:rFonts w:eastAsia="Times New Roman" w:cstheme="minorHAnsi"/>
          <w:sz w:val="22"/>
          <w:szCs w:val="22"/>
          <w:lang w:eastAsia="es-ES_tradnl"/>
        </w:rPr>
      </w:pPr>
      <w:r w:rsidRPr="00D059EA">
        <w:rPr>
          <w:rFonts w:eastAsia="Times New Roman" w:cstheme="minorHAnsi"/>
          <w:sz w:val="22"/>
          <w:szCs w:val="22"/>
          <w:lang w:eastAsia="es-ES_tradnl"/>
        </w:rPr>
        <w:t>Presencia de una infección alejada en el momento de la cirugía. (</w:t>
      </w:r>
      <w:r w:rsidR="00601356" w:rsidRPr="00D059EA">
        <w:rPr>
          <w:rFonts w:eastAsia="Times New Roman" w:cstheme="minorHAnsi"/>
          <w:sz w:val="22"/>
          <w:szCs w:val="22"/>
          <w:lang w:eastAsia="es-ES_tradnl"/>
        </w:rPr>
        <w:t>responsable</w:t>
      </w:r>
      <w:r w:rsidRPr="00D059EA">
        <w:rPr>
          <w:rFonts w:eastAsia="Times New Roman" w:cstheme="minorHAnsi"/>
          <w:sz w:val="22"/>
          <w:szCs w:val="22"/>
          <w:lang w:eastAsia="es-ES_tradnl"/>
        </w:rPr>
        <w:t xml:space="preserve">: Cirujano – </w:t>
      </w:r>
      <w:r w:rsidR="00575A19" w:rsidRPr="00D059EA">
        <w:rPr>
          <w:rFonts w:eastAsia="Times New Roman" w:cstheme="minorHAnsi"/>
          <w:sz w:val="22"/>
          <w:szCs w:val="22"/>
          <w:lang w:eastAsia="es-ES_tradnl"/>
        </w:rPr>
        <w:t>Enfermera encargada de curación.</w:t>
      </w:r>
    </w:p>
    <w:p w14:paraId="3CCD691E" w14:textId="77777777" w:rsidR="00575A19" w:rsidRPr="00D059EA" w:rsidRDefault="00575A19" w:rsidP="003A23D9">
      <w:pPr>
        <w:pStyle w:val="Prrafodelista"/>
        <w:jc w:val="both"/>
        <w:rPr>
          <w:rFonts w:eastAsia="Times New Roman" w:cstheme="minorHAnsi"/>
          <w:sz w:val="22"/>
          <w:szCs w:val="22"/>
          <w:lang w:eastAsia="es-ES_tradnl"/>
        </w:rPr>
      </w:pPr>
    </w:p>
    <w:p w14:paraId="2F4675DF" w14:textId="6C5852F4" w:rsidR="00CE5654" w:rsidRPr="00D059EA" w:rsidRDefault="00CE5654" w:rsidP="003A23D9">
      <w:pPr>
        <w:ind w:left="426"/>
        <w:jc w:val="both"/>
        <w:rPr>
          <w:rFonts w:eastAsia="Times New Roman" w:cstheme="minorHAnsi"/>
          <w:sz w:val="22"/>
          <w:szCs w:val="22"/>
          <w:lang w:eastAsia="es-ES_tradnl"/>
        </w:rPr>
      </w:pPr>
    </w:p>
    <w:p w14:paraId="1C73072D" w14:textId="6DCDBB46" w:rsidR="00CB7D06" w:rsidRPr="00D059EA" w:rsidRDefault="00CB7D06" w:rsidP="003A23D9">
      <w:pPr>
        <w:ind w:left="426"/>
        <w:jc w:val="both"/>
        <w:rPr>
          <w:rFonts w:eastAsia="Times New Roman" w:cstheme="minorHAnsi"/>
          <w:sz w:val="22"/>
          <w:szCs w:val="22"/>
          <w:lang w:eastAsia="es-ES_tradnl"/>
        </w:rPr>
      </w:pPr>
    </w:p>
    <w:p w14:paraId="089650D6" w14:textId="77777777" w:rsidR="00CB7D06" w:rsidRPr="00D059EA" w:rsidRDefault="00CB7D06" w:rsidP="003A23D9">
      <w:pPr>
        <w:ind w:left="426"/>
        <w:jc w:val="both"/>
        <w:rPr>
          <w:rFonts w:eastAsia="Times New Roman" w:cstheme="minorHAnsi"/>
          <w:sz w:val="22"/>
          <w:szCs w:val="22"/>
          <w:lang w:eastAsia="es-ES_tradnl"/>
        </w:rPr>
      </w:pPr>
    </w:p>
    <w:p w14:paraId="3D24BAE9" w14:textId="5D9FE497" w:rsidR="00CE5654" w:rsidRPr="00D059EA" w:rsidRDefault="00F177C0" w:rsidP="00F177C0">
      <w:pPr>
        <w:jc w:val="both"/>
        <w:rPr>
          <w:rFonts w:eastAsia="Times New Roman" w:cstheme="minorHAnsi"/>
          <w:b/>
          <w:bCs/>
          <w:sz w:val="22"/>
          <w:szCs w:val="22"/>
          <w:lang w:eastAsia="es-ES_tradnl"/>
        </w:rPr>
      </w:pPr>
      <w:r w:rsidRPr="00D059EA">
        <w:rPr>
          <w:rFonts w:eastAsia="Times New Roman" w:cstheme="minorHAnsi"/>
          <w:b/>
          <w:bCs/>
          <w:sz w:val="22"/>
          <w:szCs w:val="22"/>
          <w:lang w:eastAsia="es-ES_tradnl"/>
        </w:rPr>
        <w:t>REFERENCIAS</w:t>
      </w:r>
    </w:p>
    <w:p w14:paraId="452360C0" w14:textId="77777777" w:rsidR="00CE5654" w:rsidRPr="00D059EA" w:rsidRDefault="00CE5654" w:rsidP="003A23D9">
      <w:pPr>
        <w:jc w:val="both"/>
        <w:rPr>
          <w:rFonts w:cstheme="minorHAnsi"/>
          <w:sz w:val="22"/>
          <w:szCs w:val="22"/>
        </w:rPr>
      </w:pPr>
    </w:p>
    <w:p w14:paraId="794372FF" w14:textId="1430B520" w:rsidR="005D7046" w:rsidRPr="00D059EA" w:rsidRDefault="00F177C0" w:rsidP="003A23D9">
      <w:pPr>
        <w:jc w:val="both"/>
        <w:rPr>
          <w:rFonts w:cstheme="minorHAnsi"/>
          <w:sz w:val="22"/>
          <w:szCs w:val="22"/>
        </w:rPr>
      </w:pPr>
      <w:r w:rsidRPr="00D059EA">
        <w:rPr>
          <w:rFonts w:cstheme="minorHAnsi"/>
          <w:sz w:val="22"/>
          <w:szCs w:val="22"/>
        </w:rPr>
        <w:t>Guía para la atención y la consejería de la niñez en la familia Bogotá D.C., Colombia: OPS, 2010. (Serie 1) 118 páginas + 3 Láminas guía. ISBN: 978-958-8472-12-6</w:t>
      </w:r>
    </w:p>
    <w:p w14:paraId="2BA15994" w14:textId="67F64B25" w:rsidR="00CB7D06" w:rsidRPr="00D059EA" w:rsidRDefault="00CB7D06" w:rsidP="003A23D9">
      <w:pPr>
        <w:jc w:val="both"/>
        <w:rPr>
          <w:rFonts w:cstheme="minorHAnsi"/>
          <w:sz w:val="22"/>
          <w:szCs w:val="22"/>
        </w:rPr>
      </w:pPr>
    </w:p>
    <w:p w14:paraId="6EADB61C" w14:textId="1930510D" w:rsidR="00CB7D06" w:rsidRPr="00D059EA" w:rsidRDefault="00CB7D06" w:rsidP="003A23D9">
      <w:pPr>
        <w:jc w:val="both"/>
        <w:rPr>
          <w:rFonts w:cstheme="minorHAnsi"/>
          <w:sz w:val="22"/>
          <w:szCs w:val="22"/>
        </w:rPr>
      </w:pPr>
    </w:p>
    <w:p w14:paraId="6DA22361" w14:textId="00344145" w:rsidR="00CB7D06" w:rsidRPr="00D059EA" w:rsidRDefault="00CB7D06" w:rsidP="003A23D9">
      <w:pPr>
        <w:jc w:val="both"/>
        <w:rPr>
          <w:rFonts w:cstheme="minorHAnsi"/>
          <w:sz w:val="22"/>
          <w:szCs w:val="22"/>
        </w:rPr>
      </w:pPr>
    </w:p>
    <w:p w14:paraId="6FB89F73" w14:textId="18C9DF24" w:rsidR="00CB7D06" w:rsidRPr="00D059EA" w:rsidRDefault="00CB7D06" w:rsidP="003A23D9">
      <w:pPr>
        <w:jc w:val="both"/>
        <w:rPr>
          <w:rFonts w:cstheme="minorHAnsi"/>
          <w:sz w:val="22"/>
          <w:szCs w:val="22"/>
        </w:rPr>
      </w:pPr>
    </w:p>
    <w:p w14:paraId="2B9FAB41" w14:textId="77777777" w:rsidR="005D7046" w:rsidRPr="00D059EA" w:rsidRDefault="005D7046" w:rsidP="003A23D9">
      <w:pPr>
        <w:jc w:val="both"/>
        <w:rPr>
          <w:rFonts w:cstheme="minorHAnsi"/>
          <w:sz w:val="22"/>
          <w:szCs w:val="22"/>
        </w:rPr>
      </w:pPr>
    </w:p>
    <w:tbl>
      <w:tblPr>
        <w:tblW w:w="8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2978"/>
        <w:gridCol w:w="2799"/>
      </w:tblGrid>
      <w:tr w:rsidR="00CB7D06" w:rsidRPr="00D059EA" w14:paraId="5C77C84E" w14:textId="77777777" w:rsidTr="00CB7D06">
        <w:trPr>
          <w:trHeight w:val="117"/>
        </w:trPr>
        <w:tc>
          <w:tcPr>
            <w:tcW w:w="2987" w:type="dxa"/>
            <w:tcBorders>
              <w:top w:val="single" w:sz="4" w:space="0" w:color="auto"/>
              <w:left w:val="single" w:sz="4" w:space="0" w:color="auto"/>
              <w:bottom w:val="single" w:sz="4" w:space="0" w:color="auto"/>
              <w:right w:val="single" w:sz="4" w:space="0" w:color="auto"/>
            </w:tcBorders>
            <w:hideMark/>
          </w:tcPr>
          <w:p w14:paraId="6A3FF09F" w14:textId="77777777" w:rsidR="00CB7D06" w:rsidRPr="00D059EA" w:rsidRDefault="00CB7D06">
            <w:pPr>
              <w:jc w:val="both"/>
              <w:rPr>
                <w:rFonts w:cstheme="minorHAnsi"/>
                <w:b/>
                <w:sz w:val="22"/>
                <w:szCs w:val="22"/>
              </w:rPr>
            </w:pPr>
            <w:r w:rsidRPr="00D059EA">
              <w:rPr>
                <w:rFonts w:cstheme="minorHAnsi"/>
                <w:b/>
                <w:sz w:val="22"/>
                <w:szCs w:val="22"/>
              </w:rPr>
              <w:t>ELABORO</w:t>
            </w:r>
          </w:p>
        </w:tc>
        <w:tc>
          <w:tcPr>
            <w:tcW w:w="2978" w:type="dxa"/>
            <w:tcBorders>
              <w:top w:val="single" w:sz="4" w:space="0" w:color="auto"/>
              <w:left w:val="single" w:sz="4" w:space="0" w:color="auto"/>
              <w:bottom w:val="single" w:sz="4" w:space="0" w:color="auto"/>
              <w:right w:val="single" w:sz="4" w:space="0" w:color="auto"/>
            </w:tcBorders>
            <w:hideMark/>
          </w:tcPr>
          <w:p w14:paraId="31FF0191" w14:textId="77777777" w:rsidR="00CB7D06" w:rsidRPr="00D059EA" w:rsidRDefault="00CB7D06">
            <w:pPr>
              <w:jc w:val="both"/>
              <w:rPr>
                <w:rFonts w:cstheme="minorHAnsi"/>
                <w:b/>
                <w:sz w:val="22"/>
                <w:szCs w:val="22"/>
              </w:rPr>
            </w:pPr>
            <w:r w:rsidRPr="00D059EA">
              <w:rPr>
                <w:rFonts w:cstheme="minorHAnsi"/>
                <w:b/>
                <w:sz w:val="22"/>
                <w:szCs w:val="22"/>
              </w:rPr>
              <w:t>REVISO</w:t>
            </w:r>
          </w:p>
        </w:tc>
        <w:tc>
          <w:tcPr>
            <w:tcW w:w="2799" w:type="dxa"/>
            <w:tcBorders>
              <w:top w:val="single" w:sz="4" w:space="0" w:color="auto"/>
              <w:left w:val="single" w:sz="4" w:space="0" w:color="auto"/>
              <w:bottom w:val="single" w:sz="4" w:space="0" w:color="auto"/>
              <w:right w:val="single" w:sz="4" w:space="0" w:color="auto"/>
            </w:tcBorders>
            <w:hideMark/>
          </w:tcPr>
          <w:p w14:paraId="1EEBF08B" w14:textId="77777777" w:rsidR="00CB7D06" w:rsidRPr="00D059EA" w:rsidRDefault="00CB7D06">
            <w:pPr>
              <w:jc w:val="both"/>
              <w:rPr>
                <w:rFonts w:cstheme="minorHAnsi"/>
                <w:b/>
                <w:sz w:val="22"/>
                <w:szCs w:val="22"/>
              </w:rPr>
            </w:pPr>
            <w:r w:rsidRPr="00D059EA">
              <w:rPr>
                <w:rFonts w:cstheme="minorHAnsi"/>
                <w:b/>
                <w:sz w:val="22"/>
                <w:szCs w:val="22"/>
              </w:rPr>
              <w:t>APROBO</w:t>
            </w:r>
          </w:p>
        </w:tc>
      </w:tr>
      <w:tr w:rsidR="00CB7D06" w:rsidRPr="00D059EA" w14:paraId="3CE58605" w14:textId="77777777" w:rsidTr="00CB7D06">
        <w:trPr>
          <w:trHeight w:val="580"/>
        </w:trPr>
        <w:tc>
          <w:tcPr>
            <w:tcW w:w="2987" w:type="dxa"/>
            <w:tcBorders>
              <w:top w:val="single" w:sz="4" w:space="0" w:color="auto"/>
              <w:left w:val="single" w:sz="4" w:space="0" w:color="auto"/>
              <w:bottom w:val="single" w:sz="4" w:space="0" w:color="auto"/>
              <w:right w:val="single" w:sz="4" w:space="0" w:color="auto"/>
            </w:tcBorders>
          </w:tcPr>
          <w:p w14:paraId="7A4C40EF" w14:textId="77777777" w:rsidR="00CB7D06" w:rsidRPr="00D059EA" w:rsidRDefault="00CB7D06">
            <w:pPr>
              <w:jc w:val="both"/>
              <w:rPr>
                <w:rFonts w:cstheme="minorHAnsi"/>
                <w:sz w:val="22"/>
                <w:szCs w:val="22"/>
              </w:rPr>
            </w:pPr>
            <w:r w:rsidRPr="00D059EA">
              <w:rPr>
                <w:rFonts w:cstheme="minorHAnsi"/>
                <w:sz w:val="22"/>
                <w:szCs w:val="22"/>
              </w:rPr>
              <w:t xml:space="preserve"> ESPECIALISTA</w:t>
            </w:r>
          </w:p>
          <w:p w14:paraId="5A64008B" w14:textId="77777777" w:rsidR="00CB7D06" w:rsidRPr="00D059EA" w:rsidRDefault="00CB7D06">
            <w:pPr>
              <w:jc w:val="both"/>
              <w:rPr>
                <w:rFonts w:cstheme="minorHAnsi"/>
                <w:sz w:val="22"/>
                <w:szCs w:val="22"/>
              </w:rPr>
            </w:pPr>
          </w:p>
        </w:tc>
        <w:tc>
          <w:tcPr>
            <w:tcW w:w="2978" w:type="dxa"/>
            <w:tcBorders>
              <w:top w:val="single" w:sz="4" w:space="0" w:color="auto"/>
              <w:left w:val="single" w:sz="4" w:space="0" w:color="auto"/>
              <w:bottom w:val="single" w:sz="4" w:space="0" w:color="auto"/>
              <w:right w:val="single" w:sz="4" w:space="0" w:color="auto"/>
            </w:tcBorders>
            <w:hideMark/>
          </w:tcPr>
          <w:p w14:paraId="4975A7BE" w14:textId="77777777" w:rsidR="00CB7D06" w:rsidRPr="00D059EA" w:rsidRDefault="00CB7D06">
            <w:pPr>
              <w:jc w:val="both"/>
              <w:rPr>
                <w:rFonts w:cstheme="minorHAnsi"/>
                <w:sz w:val="22"/>
                <w:szCs w:val="22"/>
              </w:rPr>
            </w:pPr>
            <w:r w:rsidRPr="00D059EA">
              <w:rPr>
                <w:rFonts w:cstheme="minorHAnsi"/>
                <w:sz w:val="22"/>
                <w:szCs w:val="22"/>
              </w:rPr>
              <w:t>DIRECTOR MÉDICO</w:t>
            </w:r>
          </w:p>
        </w:tc>
        <w:tc>
          <w:tcPr>
            <w:tcW w:w="2799" w:type="dxa"/>
            <w:tcBorders>
              <w:top w:val="single" w:sz="4" w:space="0" w:color="auto"/>
              <w:left w:val="single" w:sz="4" w:space="0" w:color="auto"/>
              <w:bottom w:val="single" w:sz="4" w:space="0" w:color="auto"/>
              <w:right w:val="single" w:sz="4" w:space="0" w:color="auto"/>
            </w:tcBorders>
            <w:hideMark/>
          </w:tcPr>
          <w:p w14:paraId="41B0F64C" w14:textId="77777777" w:rsidR="00CB7D06" w:rsidRPr="00D059EA" w:rsidRDefault="00CB7D06">
            <w:pPr>
              <w:jc w:val="both"/>
              <w:rPr>
                <w:rFonts w:cstheme="minorHAnsi"/>
                <w:sz w:val="22"/>
                <w:szCs w:val="22"/>
              </w:rPr>
            </w:pPr>
            <w:r w:rsidRPr="00D059EA">
              <w:rPr>
                <w:rFonts w:cstheme="minorHAnsi"/>
                <w:sz w:val="22"/>
                <w:szCs w:val="22"/>
              </w:rPr>
              <w:t>DIRECTOR CIENTÍFICO</w:t>
            </w:r>
          </w:p>
        </w:tc>
      </w:tr>
    </w:tbl>
    <w:p w14:paraId="2779B7F4" w14:textId="77777777" w:rsidR="005D7046" w:rsidRPr="00D059EA" w:rsidRDefault="005D7046" w:rsidP="003A23D9">
      <w:pPr>
        <w:jc w:val="both"/>
        <w:rPr>
          <w:rFonts w:cstheme="minorHAnsi"/>
          <w:sz w:val="22"/>
          <w:szCs w:val="22"/>
        </w:rPr>
      </w:pPr>
    </w:p>
    <w:sectPr w:rsidR="005D7046" w:rsidRPr="00D059EA" w:rsidSect="001349BB">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B2337" w14:textId="77777777" w:rsidR="00BC23C3" w:rsidRDefault="00BC23C3" w:rsidP="00CB7D06">
      <w:r>
        <w:separator/>
      </w:r>
    </w:p>
  </w:endnote>
  <w:endnote w:type="continuationSeparator" w:id="0">
    <w:p w14:paraId="1A85CC1B" w14:textId="77777777" w:rsidR="00BC23C3" w:rsidRDefault="00BC23C3" w:rsidP="00CB7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13D32" w14:textId="77777777" w:rsidR="00BC23C3" w:rsidRDefault="00BC23C3" w:rsidP="00CB7D06">
      <w:r>
        <w:separator/>
      </w:r>
    </w:p>
  </w:footnote>
  <w:footnote w:type="continuationSeparator" w:id="0">
    <w:p w14:paraId="41A27FEA" w14:textId="77777777" w:rsidR="00BC23C3" w:rsidRDefault="00BC23C3" w:rsidP="00CB7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611" w:type="dxa"/>
      <w:tblLook w:val="04A0" w:firstRow="1" w:lastRow="0" w:firstColumn="1" w:lastColumn="0" w:noHBand="0" w:noVBand="1"/>
    </w:tblPr>
    <w:tblGrid>
      <w:gridCol w:w="1836"/>
      <w:gridCol w:w="2806"/>
      <w:gridCol w:w="2794"/>
      <w:gridCol w:w="1175"/>
    </w:tblGrid>
    <w:tr w:rsidR="00CB7D06" w14:paraId="0F579036" w14:textId="77777777" w:rsidTr="00CB7D06">
      <w:trPr>
        <w:trHeight w:val="142"/>
      </w:trPr>
      <w:tc>
        <w:tcPr>
          <w:tcW w:w="1037" w:type="pct"/>
          <w:vMerge w:val="restart"/>
          <w:tcBorders>
            <w:top w:val="single" w:sz="8" w:space="0" w:color="auto"/>
            <w:left w:val="single" w:sz="8" w:space="0" w:color="auto"/>
            <w:bottom w:val="single" w:sz="8" w:space="0" w:color="auto"/>
            <w:right w:val="single" w:sz="8" w:space="0" w:color="auto"/>
          </w:tcBorders>
          <w:vAlign w:val="center"/>
          <w:hideMark/>
        </w:tcPr>
        <w:p w14:paraId="674FD68D" w14:textId="75114FBC" w:rsidR="00CB7D06" w:rsidRDefault="00CB7D06" w:rsidP="00CB7D06">
          <w:bookmarkStart w:id="0" w:name="_Hlk533145178"/>
          <w:r>
            <w:rPr>
              <w:noProof/>
            </w:rPr>
            <w:drawing>
              <wp:inline distT="0" distB="0" distL="0" distR="0" wp14:anchorId="4F0AAB06" wp14:editId="01A6BF9B">
                <wp:extent cx="1019175" cy="466725"/>
                <wp:effectExtent l="0" t="0" r="9525" b="0"/>
                <wp:docPr id="1" name="Imagen 1" descr="Logotipo  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  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466725"/>
                        </a:xfrm>
                        <a:prstGeom prst="rect">
                          <a:avLst/>
                        </a:prstGeom>
                        <a:noFill/>
                        <a:ln>
                          <a:noFill/>
                        </a:ln>
                      </pic:spPr>
                    </pic:pic>
                  </a:graphicData>
                </a:graphic>
              </wp:inline>
            </w:drawing>
          </w:r>
          <w:bookmarkEnd w:id="0"/>
        </w:p>
      </w:tc>
      <w:tc>
        <w:tcPr>
          <w:tcW w:w="3271" w:type="pct"/>
          <w:gridSpan w:val="2"/>
          <w:tcBorders>
            <w:top w:val="single" w:sz="8" w:space="0" w:color="auto"/>
            <w:left w:val="nil"/>
            <w:bottom w:val="single" w:sz="8" w:space="0" w:color="auto"/>
            <w:right w:val="single" w:sz="8" w:space="0" w:color="auto"/>
          </w:tcBorders>
          <w:vAlign w:val="center"/>
          <w:hideMark/>
        </w:tcPr>
        <w:p w14:paraId="7CE6C319" w14:textId="77777777" w:rsidR="00CB7D06" w:rsidRDefault="00CB7D06" w:rsidP="00CB7D06">
          <w:pPr>
            <w:jc w:val="center"/>
          </w:pPr>
          <w:r>
            <w:rPr>
              <w:sz w:val="16"/>
              <w:szCs w:val="16"/>
              <w:lang w:val="es-ES_tradnl"/>
            </w:rPr>
            <w:t>NOMBRE</w:t>
          </w:r>
        </w:p>
        <w:p w14:paraId="3BD79B28" w14:textId="3F45C435" w:rsidR="00CB7D06" w:rsidRDefault="00CB7D06" w:rsidP="00CB7D06">
          <w:pPr>
            <w:jc w:val="center"/>
          </w:pPr>
          <w:r>
            <w:rPr>
              <w:b/>
              <w:bCs/>
              <w:sz w:val="16"/>
              <w:szCs w:val="16"/>
              <w:lang w:val="es-ES_tradnl"/>
            </w:rPr>
            <w:t xml:space="preserve">MANEJO Y CONDUCTAS GENERALES EN SALAS DE CIRUGÍA </w:t>
          </w:r>
        </w:p>
      </w:tc>
      <w:tc>
        <w:tcPr>
          <w:tcW w:w="692" w:type="pct"/>
          <w:tcBorders>
            <w:top w:val="single" w:sz="8" w:space="0" w:color="auto"/>
            <w:left w:val="nil"/>
            <w:bottom w:val="single" w:sz="8" w:space="0" w:color="auto"/>
            <w:right w:val="single" w:sz="8" w:space="0" w:color="auto"/>
          </w:tcBorders>
          <w:vAlign w:val="center"/>
          <w:hideMark/>
        </w:tcPr>
        <w:p w14:paraId="596817C9" w14:textId="77777777" w:rsidR="00CB7D06" w:rsidRDefault="00CB7D06" w:rsidP="00CB7D06">
          <w:pPr>
            <w:jc w:val="center"/>
          </w:pPr>
          <w:r>
            <w:rPr>
              <w:sz w:val="16"/>
              <w:szCs w:val="16"/>
            </w:rPr>
            <w:t>CÓDIGO</w:t>
          </w:r>
        </w:p>
        <w:p w14:paraId="09655416" w14:textId="4ACEDCEE" w:rsidR="00CB7D06" w:rsidRDefault="00CB7D06" w:rsidP="00CB7D06">
          <w:pPr>
            <w:jc w:val="center"/>
          </w:pPr>
          <w:r>
            <w:rPr>
              <w:b/>
              <w:bCs/>
              <w:sz w:val="16"/>
              <w:szCs w:val="16"/>
            </w:rPr>
            <w:t>0</w:t>
          </w:r>
          <w:r>
            <w:rPr>
              <w:b/>
              <w:bCs/>
              <w:sz w:val="16"/>
              <w:szCs w:val="16"/>
            </w:rPr>
            <w:t>6</w:t>
          </w:r>
          <w:r>
            <w:rPr>
              <w:b/>
              <w:bCs/>
              <w:sz w:val="16"/>
              <w:szCs w:val="16"/>
            </w:rPr>
            <w:t>-1-PM-0</w:t>
          </w:r>
          <w:r>
            <w:rPr>
              <w:b/>
              <w:bCs/>
              <w:sz w:val="16"/>
              <w:szCs w:val="16"/>
            </w:rPr>
            <w:t>31</w:t>
          </w:r>
        </w:p>
      </w:tc>
    </w:tr>
    <w:tr w:rsidR="00CB7D06" w14:paraId="6A18D32D" w14:textId="77777777" w:rsidTr="00CB7D06">
      <w:trPr>
        <w:trHeight w:val="66"/>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D440E48" w14:textId="77777777" w:rsidR="00CB7D06" w:rsidRDefault="00CB7D06" w:rsidP="00CB7D06">
          <w:pPr>
            <w:rPr>
              <w:sz w:val="22"/>
              <w:szCs w:val="22"/>
            </w:rPr>
          </w:pPr>
        </w:p>
      </w:tc>
      <w:tc>
        <w:tcPr>
          <w:tcW w:w="1639" w:type="pct"/>
          <w:tcBorders>
            <w:top w:val="nil"/>
            <w:left w:val="nil"/>
            <w:bottom w:val="single" w:sz="8" w:space="0" w:color="auto"/>
            <w:right w:val="single" w:sz="8" w:space="0" w:color="auto"/>
          </w:tcBorders>
          <w:vAlign w:val="center"/>
          <w:hideMark/>
        </w:tcPr>
        <w:p w14:paraId="26E4AF82" w14:textId="77777777" w:rsidR="00CB7D06" w:rsidRDefault="00CB7D06" w:rsidP="00CB7D06">
          <w:pPr>
            <w:jc w:val="center"/>
          </w:pPr>
          <w:r>
            <w:rPr>
              <w:sz w:val="16"/>
              <w:szCs w:val="16"/>
            </w:rPr>
            <w:t>TIPO DE DOCUMENTO</w:t>
          </w:r>
        </w:p>
        <w:p w14:paraId="2E2DCF6A" w14:textId="77777777" w:rsidR="00CB7D06" w:rsidRDefault="00CB7D06" w:rsidP="00CB7D06">
          <w:pPr>
            <w:jc w:val="center"/>
          </w:pPr>
          <w:r>
            <w:rPr>
              <w:b/>
              <w:bCs/>
              <w:sz w:val="16"/>
              <w:szCs w:val="16"/>
            </w:rPr>
            <w:t>PROTOCOLO MÉDICO</w:t>
          </w:r>
        </w:p>
      </w:tc>
      <w:tc>
        <w:tcPr>
          <w:tcW w:w="1632" w:type="pct"/>
          <w:tcBorders>
            <w:top w:val="nil"/>
            <w:left w:val="nil"/>
            <w:bottom w:val="single" w:sz="8" w:space="0" w:color="auto"/>
            <w:right w:val="single" w:sz="8" w:space="0" w:color="auto"/>
          </w:tcBorders>
          <w:vAlign w:val="center"/>
          <w:hideMark/>
        </w:tcPr>
        <w:p w14:paraId="2E7AF066" w14:textId="77777777" w:rsidR="00CB7D06" w:rsidRDefault="00CB7D06" w:rsidP="00CB7D06">
          <w:pPr>
            <w:jc w:val="center"/>
          </w:pPr>
          <w:r>
            <w:rPr>
              <w:sz w:val="16"/>
              <w:szCs w:val="16"/>
            </w:rPr>
            <w:t>PROCESO</w:t>
          </w:r>
        </w:p>
        <w:p w14:paraId="3D653932" w14:textId="77777777" w:rsidR="00CB7D06" w:rsidRDefault="00CB7D06" w:rsidP="00CB7D06">
          <w:pPr>
            <w:jc w:val="center"/>
          </w:pPr>
          <w:r>
            <w:rPr>
              <w:b/>
              <w:bCs/>
              <w:sz w:val="16"/>
              <w:szCs w:val="16"/>
            </w:rPr>
            <w:t>MISIONAL</w:t>
          </w:r>
        </w:p>
      </w:tc>
      <w:tc>
        <w:tcPr>
          <w:tcW w:w="692" w:type="pct"/>
          <w:tcBorders>
            <w:top w:val="nil"/>
            <w:left w:val="nil"/>
            <w:bottom w:val="single" w:sz="8" w:space="0" w:color="auto"/>
            <w:right w:val="single" w:sz="8" w:space="0" w:color="auto"/>
          </w:tcBorders>
          <w:vAlign w:val="center"/>
          <w:hideMark/>
        </w:tcPr>
        <w:p w14:paraId="6F4FF938" w14:textId="77777777" w:rsidR="00CB7D06" w:rsidRDefault="00CB7D06" w:rsidP="00CB7D06">
          <w:pPr>
            <w:jc w:val="center"/>
          </w:pPr>
          <w:r>
            <w:rPr>
              <w:sz w:val="16"/>
              <w:szCs w:val="16"/>
            </w:rPr>
            <w:t xml:space="preserve">VERSIÓN 002 </w:t>
          </w:r>
        </w:p>
      </w:tc>
    </w:tr>
  </w:tbl>
  <w:p w14:paraId="5238D572" w14:textId="77777777" w:rsidR="00CB7D06" w:rsidRDefault="00CB7D0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13EDE"/>
    <w:multiLevelType w:val="hybridMultilevel"/>
    <w:tmpl w:val="8EFAACBE"/>
    <w:lvl w:ilvl="0" w:tplc="82F6985C">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B585BEF"/>
    <w:multiLevelType w:val="hybridMultilevel"/>
    <w:tmpl w:val="8DC8C37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74A3416"/>
    <w:multiLevelType w:val="hybridMultilevel"/>
    <w:tmpl w:val="5E9C182A"/>
    <w:lvl w:ilvl="0" w:tplc="82F6985C">
      <w:numFmt w:val="bullet"/>
      <w:lvlText w:val="•"/>
      <w:lvlJc w:val="left"/>
      <w:pPr>
        <w:ind w:left="1146" w:hanging="360"/>
      </w:pPr>
      <w:rPr>
        <w:rFonts w:ascii="Times New Roman" w:eastAsia="Times New Roman" w:hAnsi="Times New Roman" w:cs="Times New Roman" w:hint="default"/>
      </w:rPr>
    </w:lvl>
    <w:lvl w:ilvl="1" w:tplc="040A0003" w:tentative="1">
      <w:start w:val="1"/>
      <w:numFmt w:val="bullet"/>
      <w:lvlText w:val="o"/>
      <w:lvlJc w:val="left"/>
      <w:pPr>
        <w:ind w:left="1866" w:hanging="360"/>
      </w:pPr>
      <w:rPr>
        <w:rFonts w:ascii="Courier New" w:hAnsi="Courier New" w:cs="Courier New" w:hint="default"/>
      </w:rPr>
    </w:lvl>
    <w:lvl w:ilvl="2" w:tplc="040A0005" w:tentative="1">
      <w:start w:val="1"/>
      <w:numFmt w:val="bullet"/>
      <w:lvlText w:val=""/>
      <w:lvlJc w:val="left"/>
      <w:pPr>
        <w:ind w:left="2586" w:hanging="360"/>
      </w:pPr>
      <w:rPr>
        <w:rFonts w:ascii="Wingdings" w:hAnsi="Wingdings" w:hint="default"/>
      </w:rPr>
    </w:lvl>
    <w:lvl w:ilvl="3" w:tplc="040A0001" w:tentative="1">
      <w:start w:val="1"/>
      <w:numFmt w:val="bullet"/>
      <w:lvlText w:val=""/>
      <w:lvlJc w:val="left"/>
      <w:pPr>
        <w:ind w:left="3306" w:hanging="360"/>
      </w:pPr>
      <w:rPr>
        <w:rFonts w:ascii="Symbol" w:hAnsi="Symbol" w:hint="default"/>
      </w:rPr>
    </w:lvl>
    <w:lvl w:ilvl="4" w:tplc="040A0003" w:tentative="1">
      <w:start w:val="1"/>
      <w:numFmt w:val="bullet"/>
      <w:lvlText w:val="o"/>
      <w:lvlJc w:val="left"/>
      <w:pPr>
        <w:ind w:left="4026" w:hanging="360"/>
      </w:pPr>
      <w:rPr>
        <w:rFonts w:ascii="Courier New" w:hAnsi="Courier New" w:cs="Courier New" w:hint="default"/>
      </w:rPr>
    </w:lvl>
    <w:lvl w:ilvl="5" w:tplc="040A0005" w:tentative="1">
      <w:start w:val="1"/>
      <w:numFmt w:val="bullet"/>
      <w:lvlText w:val=""/>
      <w:lvlJc w:val="left"/>
      <w:pPr>
        <w:ind w:left="4746" w:hanging="360"/>
      </w:pPr>
      <w:rPr>
        <w:rFonts w:ascii="Wingdings" w:hAnsi="Wingdings" w:hint="default"/>
      </w:rPr>
    </w:lvl>
    <w:lvl w:ilvl="6" w:tplc="040A0001" w:tentative="1">
      <w:start w:val="1"/>
      <w:numFmt w:val="bullet"/>
      <w:lvlText w:val=""/>
      <w:lvlJc w:val="left"/>
      <w:pPr>
        <w:ind w:left="5466" w:hanging="360"/>
      </w:pPr>
      <w:rPr>
        <w:rFonts w:ascii="Symbol" w:hAnsi="Symbol" w:hint="default"/>
      </w:rPr>
    </w:lvl>
    <w:lvl w:ilvl="7" w:tplc="040A0003" w:tentative="1">
      <w:start w:val="1"/>
      <w:numFmt w:val="bullet"/>
      <w:lvlText w:val="o"/>
      <w:lvlJc w:val="left"/>
      <w:pPr>
        <w:ind w:left="6186" w:hanging="360"/>
      </w:pPr>
      <w:rPr>
        <w:rFonts w:ascii="Courier New" w:hAnsi="Courier New" w:cs="Courier New" w:hint="default"/>
      </w:rPr>
    </w:lvl>
    <w:lvl w:ilvl="8" w:tplc="040A0005" w:tentative="1">
      <w:start w:val="1"/>
      <w:numFmt w:val="bullet"/>
      <w:lvlText w:val=""/>
      <w:lvlJc w:val="left"/>
      <w:pPr>
        <w:ind w:left="6906" w:hanging="360"/>
      </w:pPr>
      <w:rPr>
        <w:rFonts w:ascii="Wingdings" w:hAnsi="Wingdings" w:hint="default"/>
      </w:rPr>
    </w:lvl>
  </w:abstractNum>
  <w:abstractNum w:abstractNumId="3" w15:restartNumberingAfterBreak="0">
    <w:nsid w:val="1EE57D8D"/>
    <w:multiLevelType w:val="hybridMultilevel"/>
    <w:tmpl w:val="DEAE35E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474A307A"/>
    <w:multiLevelType w:val="hybridMultilevel"/>
    <w:tmpl w:val="03784A2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4B606DCB"/>
    <w:multiLevelType w:val="hybridMultilevel"/>
    <w:tmpl w:val="A9244F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5FC7B2F"/>
    <w:multiLevelType w:val="hybridMultilevel"/>
    <w:tmpl w:val="042A12B6"/>
    <w:lvl w:ilvl="0" w:tplc="82F6985C">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65D27E0C"/>
    <w:multiLevelType w:val="hybridMultilevel"/>
    <w:tmpl w:val="E7CACB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F5D5549"/>
    <w:multiLevelType w:val="hybridMultilevel"/>
    <w:tmpl w:val="2C60E4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 w:numId="6">
    <w:abstractNumId w:val="6"/>
  </w:num>
  <w:num w:numId="7">
    <w:abstractNumId w:val="7"/>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6AF"/>
    <w:rsid w:val="000B46AF"/>
    <w:rsid w:val="001349BB"/>
    <w:rsid w:val="00243658"/>
    <w:rsid w:val="0025174C"/>
    <w:rsid w:val="003A23D9"/>
    <w:rsid w:val="003B3C5E"/>
    <w:rsid w:val="003E62F7"/>
    <w:rsid w:val="003E7F19"/>
    <w:rsid w:val="00506CF7"/>
    <w:rsid w:val="00575A19"/>
    <w:rsid w:val="005D7046"/>
    <w:rsid w:val="00601356"/>
    <w:rsid w:val="006030CC"/>
    <w:rsid w:val="006211A7"/>
    <w:rsid w:val="0065437D"/>
    <w:rsid w:val="006565E9"/>
    <w:rsid w:val="00760742"/>
    <w:rsid w:val="007956C4"/>
    <w:rsid w:val="00985675"/>
    <w:rsid w:val="00A15C46"/>
    <w:rsid w:val="00BC23C3"/>
    <w:rsid w:val="00CB7D06"/>
    <w:rsid w:val="00CE5654"/>
    <w:rsid w:val="00D059EA"/>
    <w:rsid w:val="00F177C0"/>
    <w:rsid w:val="00FE358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4B7C4"/>
  <w15:chartTrackingRefBased/>
  <w15:docId w15:val="{CA3A747E-2EFC-B64A-9A0B-113453ABF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030CC"/>
    <w:pPr>
      <w:ind w:left="720"/>
      <w:contextualSpacing/>
    </w:pPr>
  </w:style>
  <w:style w:type="paragraph" w:customStyle="1" w:styleId="Default">
    <w:name w:val="Default"/>
    <w:rsid w:val="007956C4"/>
    <w:pPr>
      <w:autoSpaceDE w:val="0"/>
      <w:autoSpaceDN w:val="0"/>
      <w:adjustRightInd w:val="0"/>
    </w:pPr>
    <w:rPr>
      <w:rFonts w:ascii="Arial" w:hAnsi="Arial" w:cs="Arial"/>
      <w:color w:val="000000"/>
    </w:rPr>
  </w:style>
  <w:style w:type="paragraph" w:styleId="Encabezado">
    <w:name w:val="header"/>
    <w:basedOn w:val="Normal"/>
    <w:link w:val="EncabezadoCar"/>
    <w:uiPriority w:val="99"/>
    <w:unhideWhenUsed/>
    <w:rsid w:val="00CB7D06"/>
    <w:pPr>
      <w:tabs>
        <w:tab w:val="center" w:pos="4419"/>
        <w:tab w:val="right" w:pos="8838"/>
      </w:tabs>
    </w:pPr>
  </w:style>
  <w:style w:type="character" w:customStyle="1" w:styleId="EncabezadoCar">
    <w:name w:val="Encabezado Car"/>
    <w:basedOn w:val="Fuentedeprrafopredeter"/>
    <w:link w:val="Encabezado"/>
    <w:uiPriority w:val="99"/>
    <w:rsid w:val="00CB7D06"/>
  </w:style>
  <w:style w:type="paragraph" w:styleId="Piedepgina">
    <w:name w:val="footer"/>
    <w:basedOn w:val="Normal"/>
    <w:link w:val="PiedepginaCar"/>
    <w:uiPriority w:val="99"/>
    <w:unhideWhenUsed/>
    <w:rsid w:val="00CB7D06"/>
    <w:pPr>
      <w:tabs>
        <w:tab w:val="center" w:pos="4419"/>
        <w:tab w:val="right" w:pos="8838"/>
      </w:tabs>
    </w:pPr>
  </w:style>
  <w:style w:type="character" w:customStyle="1" w:styleId="PiedepginaCar">
    <w:name w:val="Pie de página Car"/>
    <w:basedOn w:val="Fuentedeprrafopredeter"/>
    <w:link w:val="Piedepgina"/>
    <w:uiPriority w:val="99"/>
    <w:rsid w:val="00CB7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821">
      <w:bodyDiv w:val="1"/>
      <w:marLeft w:val="0"/>
      <w:marRight w:val="0"/>
      <w:marTop w:val="0"/>
      <w:marBottom w:val="0"/>
      <w:divBdr>
        <w:top w:val="none" w:sz="0" w:space="0" w:color="auto"/>
        <w:left w:val="none" w:sz="0" w:space="0" w:color="auto"/>
        <w:bottom w:val="none" w:sz="0" w:space="0" w:color="auto"/>
        <w:right w:val="none" w:sz="0" w:space="0" w:color="auto"/>
      </w:divBdr>
    </w:div>
    <w:div w:id="19937167">
      <w:bodyDiv w:val="1"/>
      <w:marLeft w:val="0"/>
      <w:marRight w:val="0"/>
      <w:marTop w:val="0"/>
      <w:marBottom w:val="0"/>
      <w:divBdr>
        <w:top w:val="none" w:sz="0" w:space="0" w:color="auto"/>
        <w:left w:val="none" w:sz="0" w:space="0" w:color="auto"/>
        <w:bottom w:val="none" w:sz="0" w:space="0" w:color="auto"/>
        <w:right w:val="none" w:sz="0" w:space="0" w:color="auto"/>
      </w:divBdr>
    </w:div>
    <w:div w:id="53161697">
      <w:bodyDiv w:val="1"/>
      <w:marLeft w:val="0"/>
      <w:marRight w:val="0"/>
      <w:marTop w:val="0"/>
      <w:marBottom w:val="0"/>
      <w:divBdr>
        <w:top w:val="none" w:sz="0" w:space="0" w:color="auto"/>
        <w:left w:val="none" w:sz="0" w:space="0" w:color="auto"/>
        <w:bottom w:val="none" w:sz="0" w:space="0" w:color="auto"/>
        <w:right w:val="none" w:sz="0" w:space="0" w:color="auto"/>
      </w:divBdr>
    </w:div>
    <w:div w:id="205869869">
      <w:bodyDiv w:val="1"/>
      <w:marLeft w:val="0"/>
      <w:marRight w:val="0"/>
      <w:marTop w:val="0"/>
      <w:marBottom w:val="0"/>
      <w:divBdr>
        <w:top w:val="none" w:sz="0" w:space="0" w:color="auto"/>
        <w:left w:val="none" w:sz="0" w:space="0" w:color="auto"/>
        <w:bottom w:val="none" w:sz="0" w:space="0" w:color="auto"/>
        <w:right w:val="none" w:sz="0" w:space="0" w:color="auto"/>
      </w:divBdr>
    </w:div>
    <w:div w:id="344787741">
      <w:bodyDiv w:val="1"/>
      <w:marLeft w:val="0"/>
      <w:marRight w:val="0"/>
      <w:marTop w:val="0"/>
      <w:marBottom w:val="0"/>
      <w:divBdr>
        <w:top w:val="none" w:sz="0" w:space="0" w:color="auto"/>
        <w:left w:val="none" w:sz="0" w:space="0" w:color="auto"/>
        <w:bottom w:val="none" w:sz="0" w:space="0" w:color="auto"/>
        <w:right w:val="none" w:sz="0" w:space="0" w:color="auto"/>
      </w:divBdr>
    </w:div>
    <w:div w:id="585769364">
      <w:bodyDiv w:val="1"/>
      <w:marLeft w:val="0"/>
      <w:marRight w:val="0"/>
      <w:marTop w:val="0"/>
      <w:marBottom w:val="0"/>
      <w:divBdr>
        <w:top w:val="none" w:sz="0" w:space="0" w:color="auto"/>
        <w:left w:val="none" w:sz="0" w:space="0" w:color="auto"/>
        <w:bottom w:val="none" w:sz="0" w:space="0" w:color="auto"/>
        <w:right w:val="none" w:sz="0" w:space="0" w:color="auto"/>
      </w:divBdr>
    </w:div>
    <w:div w:id="605432736">
      <w:bodyDiv w:val="1"/>
      <w:marLeft w:val="0"/>
      <w:marRight w:val="0"/>
      <w:marTop w:val="0"/>
      <w:marBottom w:val="0"/>
      <w:divBdr>
        <w:top w:val="none" w:sz="0" w:space="0" w:color="auto"/>
        <w:left w:val="none" w:sz="0" w:space="0" w:color="auto"/>
        <w:bottom w:val="none" w:sz="0" w:space="0" w:color="auto"/>
        <w:right w:val="none" w:sz="0" w:space="0" w:color="auto"/>
      </w:divBdr>
    </w:div>
    <w:div w:id="615452850">
      <w:bodyDiv w:val="1"/>
      <w:marLeft w:val="0"/>
      <w:marRight w:val="0"/>
      <w:marTop w:val="0"/>
      <w:marBottom w:val="0"/>
      <w:divBdr>
        <w:top w:val="none" w:sz="0" w:space="0" w:color="auto"/>
        <w:left w:val="none" w:sz="0" w:space="0" w:color="auto"/>
        <w:bottom w:val="none" w:sz="0" w:space="0" w:color="auto"/>
        <w:right w:val="none" w:sz="0" w:space="0" w:color="auto"/>
      </w:divBdr>
    </w:div>
    <w:div w:id="621687846">
      <w:bodyDiv w:val="1"/>
      <w:marLeft w:val="0"/>
      <w:marRight w:val="0"/>
      <w:marTop w:val="0"/>
      <w:marBottom w:val="0"/>
      <w:divBdr>
        <w:top w:val="none" w:sz="0" w:space="0" w:color="auto"/>
        <w:left w:val="none" w:sz="0" w:space="0" w:color="auto"/>
        <w:bottom w:val="none" w:sz="0" w:space="0" w:color="auto"/>
        <w:right w:val="none" w:sz="0" w:space="0" w:color="auto"/>
      </w:divBdr>
    </w:div>
    <w:div w:id="669674290">
      <w:bodyDiv w:val="1"/>
      <w:marLeft w:val="0"/>
      <w:marRight w:val="0"/>
      <w:marTop w:val="0"/>
      <w:marBottom w:val="0"/>
      <w:divBdr>
        <w:top w:val="none" w:sz="0" w:space="0" w:color="auto"/>
        <w:left w:val="none" w:sz="0" w:space="0" w:color="auto"/>
        <w:bottom w:val="none" w:sz="0" w:space="0" w:color="auto"/>
        <w:right w:val="none" w:sz="0" w:space="0" w:color="auto"/>
      </w:divBdr>
    </w:div>
    <w:div w:id="771978336">
      <w:bodyDiv w:val="1"/>
      <w:marLeft w:val="0"/>
      <w:marRight w:val="0"/>
      <w:marTop w:val="0"/>
      <w:marBottom w:val="0"/>
      <w:divBdr>
        <w:top w:val="none" w:sz="0" w:space="0" w:color="auto"/>
        <w:left w:val="none" w:sz="0" w:space="0" w:color="auto"/>
        <w:bottom w:val="none" w:sz="0" w:space="0" w:color="auto"/>
        <w:right w:val="none" w:sz="0" w:space="0" w:color="auto"/>
      </w:divBdr>
    </w:div>
    <w:div w:id="965113355">
      <w:bodyDiv w:val="1"/>
      <w:marLeft w:val="0"/>
      <w:marRight w:val="0"/>
      <w:marTop w:val="0"/>
      <w:marBottom w:val="0"/>
      <w:divBdr>
        <w:top w:val="none" w:sz="0" w:space="0" w:color="auto"/>
        <w:left w:val="none" w:sz="0" w:space="0" w:color="auto"/>
        <w:bottom w:val="none" w:sz="0" w:space="0" w:color="auto"/>
        <w:right w:val="none" w:sz="0" w:space="0" w:color="auto"/>
      </w:divBdr>
    </w:div>
    <w:div w:id="1168836409">
      <w:bodyDiv w:val="1"/>
      <w:marLeft w:val="0"/>
      <w:marRight w:val="0"/>
      <w:marTop w:val="0"/>
      <w:marBottom w:val="0"/>
      <w:divBdr>
        <w:top w:val="none" w:sz="0" w:space="0" w:color="auto"/>
        <w:left w:val="none" w:sz="0" w:space="0" w:color="auto"/>
        <w:bottom w:val="none" w:sz="0" w:space="0" w:color="auto"/>
        <w:right w:val="none" w:sz="0" w:space="0" w:color="auto"/>
      </w:divBdr>
    </w:div>
    <w:div w:id="1178470704">
      <w:bodyDiv w:val="1"/>
      <w:marLeft w:val="0"/>
      <w:marRight w:val="0"/>
      <w:marTop w:val="0"/>
      <w:marBottom w:val="0"/>
      <w:divBdr>
        <w:top w:val="none" w:sz="0" w:space="0" w:color="auto"/>
        <w:left w:val="none" w:sz="0" w:space="0" w:color="auto"/>
        <w:bottom w:val="none" w:sz="0" w:space="0" w:color="auto"/>
        <w:right w:val="none" w:sz="0" w:space="0" w:color="auto"/>
      </w:divBdr>
    </w:div>
    <w:div w:id="1228763587">
      <w:bodyDiv w:val="1"/>
      <w:marLeft w:val="0"/>
      <w:marRight w:val="0"/>
      <w:marTop w:val="0"/>
      <w:marBottom w:val="0"/>
      <w:divBdr>
        <w:top w:val="none" w:sz="0" w:space="0" w:color="auto"/>
        <w:left w:val="none" w:sz="0" w:space="0" w:color="auto"/>
        <w:bottom w:val="none" w:sz="0" w:space="0" w:color="auto"/>
        <w:right w:val="none" w:sz="0" w:space="0" w:color="auto"/>
      </w:divBdr>
    </w:div>
    <w:div w:id="1264413629">
      <w:bodyDiv w:val="1"/>
      <w:marLeft w:val="0"/>
      <w:marRight w:val="0"/>
      <w:marTop w:val="0"/>
      <w:marBottom w:val="0"/>
      <w:divBdr>
        <w:top w:val="none" w:sz="0" w:space="0" w:color="auto"/>
        <w:left w:val="none" w:sz="0" w:space="0" w:color="auto"/>
        <w:bottom w:val="none" w:sz="0" w:space="0" w:color="auto"/>
        <w:right w:val="none" w:sz="0" w:space="0" w:color="auto"/>
      </w:divBdr>
    </w:div>
    <w:div w:id="1390887319">
      <w:bodyDiv w:val="1"/>
      <w:marLeft w:val="0"/>
      <w:marRight w:val="0"/>
      <w:marTop w:val="0"/>
      <w:marBottom w:val="0"/>
      <w:divBdr>
        <w:top w:val="none" w:sz="0" w:space="0" w:color="auto"/>
        <w:left w:val="none" w:sz="0" w:space="0" w:color="auto"/>
        <w:bottom w:val="none" w:sz="0" w:space="0" w:color="auto"/>
        <w:right w:val="none" w:sz="0" w:space="0" w:color="auto"/>
      </w:divBdr>
    </w:div>
    <w:div w:id="1435595171">
      <w:bodyDiv w:val="1"/>
      <w:marLeft w:val="0"/>
      <w:marRight w:val="0"/>
      <w:marTop w:val="0"/>
      <w:marBottom w:val="0"/>
      <w:divBdr>
        <w:top w:val="none" w:sz="0" w:space="0" w:color="auto"/>
        <w:left w:val="none" w:sz="0" w:space="0" w:color="auto"/>
        <w:bottom w:val="none" w:sz="0" w:space="0" w:color="auto"/>
        <w:right w:val="none" w:sz="0" w:space="0" w:color="auto"/>
      </w:divBdr>
    </w:div>
    <w:div w:id="1601529233">
      <w:bodyDiv w:val="1"/>
      <w:marLeft w:val="0"/>
      <w:marRight w:val="0"/>
      <w:marTop w:val="0"/>
      <w:marBottom w:val="0"/>
      <w:divBdr>
        <w:top w:val="none" w:sz="0" w:space="0" w:color="auto"/>
        <w:left w:val="none" w:sz="0" w:space="0" w:color="auto"/>
        <w:bottom w:val="none" w:sz="0" w:space="0" w:color="auto"/>
        <w:right w:val="none" w:sz="0" w:space="0" w:color="auto"/>
      </w:divBdr>
    </w:div>
    <w:div w:id="1634673171">
      <w:bodyDiv w:val="1"/>
      <w:marLeft w:val="0"/>
      <w:marRight w:val="0"/>
      <w:marTop w:val="0"/>
      <w:marBottom w:val="0"/>
      <w:divBdr>
        <w:top w:val="none" w:sz="0" w:space="0" w:color="auto"/>
        <w:left w:val="none" w:sz="0" w:space="0" w:color="auto"/>
        <w:bottom w:val="none" w:sz="0" w:space="0" w:color="auto"/>
        <w:right w:val="none" w:sz="0" w:space="0" w:color="auto"/>
      </w:divBdr>
    </w:div>
    <w:div w:id="1645500244">
      <w:bodyDiv w:val="1"/>
      <w:marLeft w:val="0"/>
      <w:marRight w:val="0"/>
      <w:marTop w:val="0"/>
      <w:marBottom w:val="0"/>
      <w:divBdr>
        <w:top w:val="none" w:sz="0" w:space="0" w:color="auto"/>
        <w:left w:val="none" w:sz="0" w:space="0" w:color="auto"/>
        <w:bottom w:val="none" w:sz="0" w:space="0" w:color="auto"/>
        <w:right w:val="none" w:sz="0" w:space="0" w:color="auto"/>
      </w:divBdr>
    </w:div>
    <w:div w:id="1892114047">
      <w:bodyDiv w:val="1"/>
      <w:marLeft w:val="0"/>
      <w:marRight w:val="0"/>
      <w:marTop w:val="0"/>
      <w:marBottom w:val="0"/>
      <w:divBdr>
        <w:top w:val="none" w:sz="0" w:space="0" w:color="auto"/>
        <w:left w:val="none" w:sz="0" w:space="0" w:color="auto"/>
        <w:bottom w:val="none" w:sz="0" w:space="0" w:color="auto"/>
        <w:right w:val="none" w:sz="0" w:space="0" w:color="auto"/>
      </w:divBdr>
    </w:div>
    <w:div w:id="1993020413">
      <w:bodyDiv w:val="1"/>
      <w:marLeft w:val="0"/>
      <w:marRight w:val="0"/>
      <w:marTop w:val="0"/>
      <w:marBottom w:val="0"/>
      <w:divBdr>
        <w:top w:val="none" w:sz="0" w:space="0" w:color="auto"/>
        <w:left w:val="none" w:sz="0" w:space="0" w:color="auto"/>
        <w:bottom w:val="none" w:sz="0" w:space="0" w:color="auto"/>
        <w:right w:val="none" w:sz="0" w:space="0" w:color="auto"/>
      </w:divBdr>
    </w:div>
    <w:div w:id="2026250298">
      <w:bodyDiv w:val="1"/>
      <w:marLeft w:val="0"/>
      <w:marRight w:val="0"/>
      <w:marTop w:val="0"/>
      <w:marBottom w:val="0"/>
      <w:divBdr>
        <w:top w:val="none" w:sz="0" w:space="0" w:color="auto"/>
        <w:left w:val="none" w:sz="0" w:space="0" w:color="auto"/>
        <w:bottom w:val="none" w:sz="0" w:space="0" w:color="auto"/>
        <w:right w:val="none" w:sz="0" w:space="0" w:color="auto"/>
      </w:divBdr>
    </w:div>
    <w:div w:id="2054306287">
      <w:bodyDiv w:val="1"/>
      <w:marLeft w:val="0"/>
      <w:marRight w:val="0"/>
      <w:marTop w:val="0"/>
      <w:marBottom w:val="0"/>
      <w:divBdr>
        <w:top w:val="none" w:sz="0" w:space="0" w:color="auto"/>
        <w:left w:val="none" w:sz="0" w:space="0" w:color="auto"/>
        <w:bottom w:val="none" w:sz="0" w:space="0" w:color="auto"/>
        <w:right w:val="none" w:sz="0" w:space="0" w:color="auto"/>
      </w:divBdr>
    </w:div>
    <w:div w:id="213058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2256</Words>
  <Characters>12408</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Alejandro Arias</dc:creator>
  <cp:keywords/>
  <dc:description/>
  <cp:lastModifiedBy>Carlos Vera</cp:lastModifiedBy>
  <cp:revision>3</cp:revision>
  <dcterms:created xsi:type="dcterms:W3CDTF">2021-08-10T13:00:00Z</dcterms:created>
  <dcterms:modified xsi:type="dcterms:W3CDTF">2021-08-10T13:44:00Z</dcterms:modified>
</cp:coreProperties>
</file>