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82B" w:rsidRPr="00E53383" w:rsidRDefault="00455436" w:rsidP="008B0871">
      <w:pPr>
        <w:autoSpaceDE w:val="0"/>
        <w:autoSpaceDN w:val="0"/>
        <w:adjustRightInd w:val="0"/>
        <w:spacing w:after="0" w:line="240" w:lineRule="auto"/>
        <w:jc w:val="center"/>
        <w:rPr>
          <w:rFonts w:asciiTheme="minorHAnsi" w:hAnsiTheme="minorHAnsi" w:cstheme="minorHAnsi"/>
          <w:b/>
          <w:bCs/>
        </w:rPr>
      </w:pPr>
      <w:r>
        <w:rPr>
          <w:rFonts w:asciiTheme="minorHAnsi" w:hAnsiTheme="minorHAnsi" w:cstheme="minorHAnsi"/>
          <w:b/>
          <w:bCs/>
        </w:rPr>
        <w:t>RESOLUCION N° 00036</w:t>
      </w:r>
    </w:p>
    <w:p w:rsidR="0048182B" w:rsidRPr="00E53383" w:rsidRDefault="0048182B" w:rsidP="008B0871">
      <w:pPr>
        <w:autoSpaceDE w:val="0"/>
        <w:autoSpaceDN w:val="0"/>
        <w:adjustRightInd w:val="0"/>
        <w:spacing w:after="0" w:line="240" w:lineRule="auto"/>
        <w:jc w:val="center"/>
        <w:rPr>
          <w:rFonts w:asciiTheme="minorHAnsi" w:hAnsiTheme="minorHAnsi" w:cstheme="minorHAnsi"/>
          <w:b/>
          <w:bCs/>
        </w:rPr>
      </w:pPr>
      <w:r w:rsidRPr="00E53383">
        <w:rPr>
          <w:rFonts w:asciiTheme="minorHAnsi" w:hAnsiTheme="minorHAnsi" w:cstheme="minorHAnsi"/>
          <w:b/>
          <w:bCs/>
        </w:rPr>
        <w:t>(</w:t>
      </w:r>
      <w:r w:rsidR="00F45058" w:rsidRPr="00E53383">
        <w:rPr>
          <w:rFonts w:asciiTheme="minorHAnsi" w:hAnsiTheme="minorHAnsi" w:cstheme="minorHAnsi"/>
          <w:b/>
          <w:bCs/>
        </w:rPr>
        <w:t>01</w:t>
      </w:r>
      <w:r w:rsidR="00416510" w:rsidRPr="00E53383">
        <w:rPr>
          <w:rFonts w:asciiTheme="minorHAnsi" w:hAnsiTheme="minorHAnsi" w:cstheme="minorHAnsi"/>
          <w:b/>
          <w:bCs/>
        </w:rPr>
        <w:t xml:space="preserve"> </w:t>
      </w:r>
      <w:r w:rsidRPr="00E53383">
        <w:rPr>
          <w:rFonts w:asciiTheme="minorHAnsi" w:hAnsiTheme="minorHAnsi" w:cstheme="minorHAnsi"/>
          <w:b/>
          <w:bCs/>
        </w:rPr>
        <w:t xml:space="preserve">de </w:t>
      </w:r>
      <w:r w:rsidR="00F45058" w:rsidRPr="00E53383">
        <w:rPr>
          <w:rFonts w:asciiTheme="minorHAnsi" w:hAnsiTheme="minorHAnsi" w:cstheme="minorHAnsi"/>
          <w:b/>
          <w:bCs/>
        </w:rPr>
        <w:t>marzo</w:t>
      </w:r>
      <w:r w:rsidRPr="00E53383">
        <w:rPr>
          <w:rFonts w:asciiTheme="minorHAnsi" w:hAnsiTheme="minorHAnsi" w:cstheme="minorHAnsi"/>
          <w:b/>
          <w:bCs/>
        </w:rPr>
        <w:t xml:space="preserve"> de 2018)</w:t>
      </w:r>
    </w:p>
    <w:p w:rsidR="0048182B" w:rsidRPr="00E53383" w:rsidRDefault="0048182B" w:rsidP="008B0871">
      <w:pPr>
        <w:tabs>
          <w:tab w:val="left" w:pos="5025"/>
        </w:tabs>
        <w:autoSpaceDE w:val="0"/>
        <w:autoSpaceDN w:val="0"/>
        <w:adjustRightInd w:val="0"/>
        <w:spacing w:after="0" w:line="240" w:lineRule="auto"/>
        <w:jc w:val="center"/>
        <w:rPr>
          <w:rFonts w:asciiTheme="minorHAnsi" w:hAnsiTheme="minorHAnsi" w:cstheme="minorHAnsi"/>
          <w:bCs/>
        </w:rPr>
      </w:pPr>
    </w:p>
    <w:p w:rsidR="00E53383" w:rsidRPr="00E53383" w:rsidRDefault="00E53383" w:rsidP="008B0871">
      <w:pPr>
        <w:autoSpaceDE w:val="0"/>
        <w:autoSpaceDN w:val="0"/>
        <w:adjustRightInd w:val="0"/>
        <w:spacing w:after="0" w:line="240" w:lineRule="auto"/>
        <w:jc w:val="center"/>
        <w:rPr>
          <w:rFonts w:asciiTheme="minorHAnsi" w:hAnsiTheme="minorHAnsi" w:cstheme="minorHAnsi"/>
          <w:b/>
          <w:bCs/>
        </w:rPr>
      </w:pPr>
    </w:p>
    <w:p w:rsidR="00E53383" w:rsidRPr="00E53383" w:rsidRDefault="00E53383" w:rsidP="008B0871">
      <w:pPr>
        <w:autoSpaceDE w:val="0"/>
        <w:autoSpaceDN w:val="0"/>
        <w:adjustRightInd w:val="0"/>
        <w:spacing w:after="0" w:line="240" w:lineRule="auto"/>
        <w:jc w:val="center"/>
        <w:rPr>
          <w:rFonts w:asciiTheme="minorHAnsi" w:hAnsiTheme="minorHAnsi" w:cstheme="minorHAnsi"/>
          <w:b/>
          <w:bCs/>
        </w:rPr>
      </w:pPr>
      <w:r w:rsidRPr="00E53383">
        <w:rPr>
          <w:rFonts w:asciiTheme="minorHAnsi" w:hAnsiTheme="minorHAnsi" w:cstheme="minorHAnsi"/>
          <w:b/>
          <w:bCs/>
        </w:rPr>
        <w:t>“POR MEDIO DE LA CUAL SE CONFORMA Y SE ASIGNAN FUNCIONES AL COMITÉ HOSPITALARIO DE EMERGENCIAS Y DESASTRES</w:t>
      </w:r>
      <w:r w:rsidR="000C2D19">
        <w:rPr>
          <w:rFonts w:asciiTheme="minorHAnsi" w:hAnsiTheme="minorHAnsi" w:cstheme="minorHAnsi"/>
          <w:b/>
          <w:bCs/>
        </w:rPr>
        <w:t xml:space="preserve"> DE LA SEDE MAC SAN RAFAEL</w:t>
      </w:r>
      <w:r w:rsidRPr="00E53383">
        <w:rPr>
          <w:rFonts w:asciiTheme="minorHAnsi" w:hAnsiTheme="minorHAnsi" w:cstheme="minorHAnsi"/>
          <w:b/>
          <w:bCs/>
        </w:rPr>
        <w:t>”</w:t>
      </w:r>
    </w:p>
    <w:p w:rsidR="00E53383" w:rsidRPr="00E53383" w:rsidRDefault="00E53383" w:rsidP="008B0871">
      <w:pPr>
        <w:autoSpaceDE w:val="0"/>
        <w:autoSpaceDN w:val="0"/>
        <w:adjustRightInd w:val="0"/>
        <w:spacing w:after="0" w:line="240" w:lineRule="auto"/>
        <w:jc w:val="center"/>
        <w:rPr>
          <w:rFonts w:asciiTheme="minorHAnsi" w:hAnsiTheme="minorHAnsi" w:cstheme="minorHAnsi"/>
          <w:b/>
          <w:bCs/>
        </w:rPr>
      </w:pPr>
    </w:p>
    <w:p w:rsidR="00E53383" w:rsidRPr="00E53383" w:rsidRDefault="00E53383" w:rsidP="008B0871">
      <w:pPr>
        <w:autoSpaceDE w:val="0"/>
        <w:autoSpaceDN w:val="0"/>
        <w:adjustRightInd w:val="0"/>
        <w:spacing w:after="0" w:line="240" w:lineRule="auto"/>
        <w:jc w:val="both"/>
        <w:rPr>
          <w:rFonts w:asciiTheme="minorHAnsi" w:hAnsiTheme="minorHAnsi" w:cstheme="minorHAnsi"/>
          <w:b/>
          <w:bCs/>
        </w:rPr>
      </w:pPr>
    </w:p>
    <w:p w:rsidR="00E53383" w:rsidRPr="00E53383" w:rsidRDefault="00E53383" w:rsidP="008B0871">
      <w:pPr>
        <w:autoSpaceDE w:val="0"/>
        <w:autoSpaceDN w:val="0"/>
        <w:adjustRightInd w:val="0"/>
        <w:spacing w:after="0" w:line="240" w:lineRule="auto"/>
        <w:jc w:val="both"/>
        <w:rPr>
          <w:rFonts w:asciiTheme="minorHAnsi" w:hAnsiTheme="minorHAnsi" w:cstheme="minorHAnsi"/>
        </w:rPr>
      </w:pPr>
      <w:r w:rsidRPr="00E53383">
        <w:rPr>
          <w:rFonts w:asciiTheme="minorHAnsi" w:hAnsiTheme="minorHAnsi" w:cstheme="minorHAnsi"/>
        </w:rPr>
        <w:t>La Representante Legal de</w:t>
      </w:r>
      <w:r w:rsidRPr="00E53383">
        <w:rPr>
          <w:rFonts w:asciiTheme="minorHAnsi" w:hAnsiTheme="minorHAnsi" w:cstheme="minorHAnsi"/>
          <w:b/>
          <w:bCs/>
        </w:rPr>
        <w:t xml:space="preserve"> SOCIEDAD COMERCIALIZADORA DE INSUMOS Y SERVICIOS MEDICOS S.A.S ´SOCIMEDICOS S.A.S´</w:t>
      </w:r>
      <w:r w:rsidRPr="00E53383">
        <w:rPr>
          <w:rFonts w:asciiTheme="minorHAnsi" w:hAnsiTheme="minorHAnsi" w:cstheme="minorHAnsi"/>
        </w:rPr>
        <w:t>, a su vez, Gerente de la IPS (Establecimiento de comercio de la Sociedad) en uso de las atribuciones conferidas en los estatutos de la sociedad elaborados de común acuerdo por los accionistas que la conforman.</w:t>
      </w:r>
    </w:p>
    <w:p w:rsidR="00E53383" w:rsidRPr="00E53383" w:rsidRDefault="00E53383" w:rsidP="008B0871">
      <w:pPr>
        <w:autoSpaceDE w:val="0"/>
        <w:autoSpaceDN w:val="0"/>
        <w:adjustRightInd w:val="0"/>
        <w:spacing w:after="0" w:line="240" w:lineRule="auto"/>
        <w:jc w:val="both"/>
        <w:rPr>
          <w:rFonts w:asciiTheme="minorHAnsi" w:hAnsiTheme="minorHAnsi" w:cstheme="minorHAnsi"/>
          <w:b/>
          <w:bCs/>
        </w:rPr>
      </w:pPr>
    </w:p>
    <w:p w:rsidR="00E53383" w:rsidRPr="00E53383" w:rsidRDefault="00E53383" w:rsidP="008B0871">
      <w:pPr>
        <w:pStyle w:val="NormalWeb"/>
        <w:jc w:val="center"/>
        <w:rPr>
          <w:rFonts w:asciiTheme="minorHAnsi" w:hAnsiTheme="minorHAnsi" w:cstheme="minorHAnsi"/>
          <w:b/>
          <w:bCs/>
          <w:sz w:val="22"/>
          <w:szCs w:val="22"/>
        </w:rPr>
      </w:pPr>
      <w:r w:rsidRPr="00E53383">
        <w:rPr>
          <w:rFonts w:asciiTheme="minorHAnsi" w:hAnsiTheme="minorHAnsi" w:cstheme="minorHAnsi"/>
          <w:b/>
          <w:bCs/>
          <w:sz w:val="22"/>
          <w:szCs w:val="22"/>
        </w:rPr>
        <w:t>CONSIDERANDO:</w:t>
      </w:r>
    </w:p>
    <w:p w:rsidR="00CC55A0" w:rsidRDefault="00CC55A0" w:rsidP="008B0871">
      <w:pPr>
        <w:pStyle w:val="Prrafodelista"/>
        <w:numPr>
          <w:ilvl w:val="0"/>
          <w:numId w:val="1"/>
        </w:numPr>
        <w:autoSpaceDE w:val="0"/>
        <w:autoSpaceDN w:val="0"/>
        <w:adjustRightInd w:val="0"/>
        <w:spacing w:after="0" w:line="240" w:lineRule="auto"/>
        <w:jc w:val="both"/>
        <w:rPr>
          <w:rFonts w:asciiTheme="minorHAnsi" w:hAnsiTheme="minorHAnsi" w:cstheme="minorHAnsi"/>
          <w:bCs/>
        </w:rPr>
      </w:pPr>
      <w:r w:rsidRPr="00CC55A0">
        <w:rPr>
          <w:rFonts w:asciiTheme="minorHAnsi" w:hAnsiTheme="minorHAnsi" w:cstheme="minorHAnsi"/>
          <w:bCs/>
        </w:rPr>
        <w:t>Que la Ley 1523 del 24 de abril de 2012</w:t>
      </w:r>
      <w:r w:rsidRPr="000E03BF">
        <w:rPr>
          <w:rFonts w:asciiTheme="minorHAnsi" w:hAnsiTheme="minorHAnsi" w:cstheme="minorHAnsi"/>
          <w:bCs/>
        </w:rPr>
        <w:t>, adopta la política nacional de Gestión del Riesgo de Desastres y establece el Sistema Nacional de Gestión de</w:t>
      </w:r>
      <w:r>
        <w:rPr>
          <w:rFonts w:asciiTheme="minorHAnsi" w:hAnsiTheme="minorHAnsi" w:cstheme="minorHAnsi"/>
          <w:bCs/>
        </w:rPr>
        <w:t>l</w:t>
      </w:r>
      <w:r w:rsidRPr="000E03BF">
        <w:rPr>
          <w:rFonts w:asciiTheme="minorHAnsi" w:hAnsiTheme="minorHAnsi" w:cstheme="minorHAnsi"/>
          <w:bCs/>
        </w:rPr>
        <w:t xml:space="preserve"> Riesgo </w:t>
      </w:r>
      <w:r>
        <w:rPr>
          <w:rFonts w:asciiTheme="minorHAnsi" w:hAnsiTheme="minorHAnsi" w:cstheme="minorHAnsi"/>
          <w:bCs/>
        </w:rPr>
        <w:t xml:space="preserve">de Desastres. </w:t>
      </w:r>
    </w:p>
    <w:p w:rsidR="00E53383" w:rsidRDefault="00E53383" w:rsidP="008B0871">
      <w:pPr>
        <w:pStyle w:val="Prrafodelista"/>
        <w:numPr>
          <w:ilvl w:val="0"/>
          <w:numId w:val="1"/>
        </w:numPr>
        <w:autoSpaceDE w:val="0"/>
        <w:autoSpaceDN w:val="0"/>
        <w:adjustRightInd w:val="0"/>
        <w:spacing w:after="0" w:line="240" w:lineRule="auto"/>
        <w:jc w:val="both"/>
        <w:rPr>
          <w:rFonts w:asciiTheme="minorHAnsi" w:hAnsiTheme="minorHAnsi" w:cstheme="minorHAnsi"/>
          <w:bCs/>
        </w:rPr>
      </w:pPr>
      <w:r w:rsidRPr="0046177C">
        <w:rPr>
          <w:rFonts w:asciiTheme="minorHAnsi" w:hAnsiTheme="minorHAnsi" w:cstheme="minorHAnsi"/>
          <w:bCs/>
        </w:rPr>
        <w:t>Que la Resolución 1802 de 1989</w:t>
      </w:r>
      <w:r w:rsidRPr="00E53383">
        <w:rPr>
          <w:rFonts w:asciiTheme="minorHAnsi" w:hAnsiTheme="minorHAnsi" w:cstheme="minorHAnsi"/>
          <w:bCs/>
        </w:rPr>
        <w:t xml:space="preserve">, por la cual se crean los Comités Hospitalarios para Emergencias establece como una de sus obligaciones la elaboración, difusión, revisión periódica y actualización del Plan Hospitalario de Emergencias, lo mismo que de la capacitación del personal y la coordinación de las otras instituciones de salud, siendo responsabilidad del Director del respectivo organismo de salud. </w:t>
      </w:r>
    </w:p>
    <w:p w:rsidR="00CC55A0" w:rsidRPr="00A15398" w:rsidRDefault="00E53383" w:rsidP="00A15398">
      <w:pPr>
        <w:pStyle w:val="Prrafodelista"/>
        <w:numPr>
          <w:ilvl w:val="0"/>
          <w:numId w:val="1"/>
        </w:numPr>
        <w:autoSpaceDE w:val="0"/>
        <w:autoSpaceDN w:val="0"/>
        <w:adjustRightInd w:val="0"/>
        <w:spacing w:after="0" w:line="240" w:lineRule="auto"/>
        <w:jc w:val="both"/>
        <w:rPr>
          <w:rFonts w:asciiTheme="minorHAnsi" w:hAnsiTheme="minorHAnsi" w:cstheme="minorHAnsi"/>
          <w:bCs/>
        </w:rPr>
      </w:pPr>
      <w:r w:rsidRPr="00E53383">
        <w:rPr>
          <w:rFonts w:asciiTheme="minorHAnsi" w:hAnsiTheme="minorHAnsi" w:cstheme="minorHAnsi"/>
          <w:bCs/>
        </w:rPr>
        <w:t>Que para efectos del cumplimiento de las normas nacionales, regionales y locales relacionadas con los preparativos hospitalarios para emergencias se hace necesario establecer la conformación del Comité Hospitalario para Desastres, asignar las funciones de Coordinador de los Preparativos Hospitalarios para Desastres definiendo la línea de mando institucional.</w:t>
      </w:r>
    </w:p>
    <w:p w:rsidR="00CC55A0" w:rsidRDefault="00CC55A0" w:rsidP="008B0871">
      <w:pPr>
        <w:autoSpaceDE w:val="0"/>
        <w:autoSpaceDN w:val="0"/>
        <w:adjustRightInd w:val="0"/>
        <w:spacing w:after="0" w:line="240" w:lineRule="auto"/>
        <w:jc w:val="both"/>
        <w:rPr>
          <w:rFonts w:asciiTheme="minorHAnsi" w:hAnsiTheme="minorHAnsi" w:cstheme="minorHAnsi"/>
          <w:bCs/>
        </w:rPr>
      </w:pPr>
    </w:p>
    <w:p w:rsidR="00CC55A0" w:rsidRPr="00CC55A0" w:rsidRDefault="00CC55A0" w:rsidP="008B0871">
      <w:pPr>
        <w:autoSpaceDE w:val="0"/>
        <w:autoSpaceDN w:val="0"/>
        <w:adjustRightInd w:val="0"/>
        <w:spacing w:after="0" w:line="240" w:lineRule="auto"/>
        <w:jc w:val="both"/>
        <w:rPr>
          <w:rFonts w:asciiTheme="minorHAnsi" w:hAnsiTheme="minorHAnsi" w:cstheme="minorHAnsi"/>
          <w:bCs/>
        </w:rPr>
      </w:pPr>
      <w:r>
        <w:rPr>
          <w:rFonts w:asciiTheme="minorHAnsi" w:hAnsiTheme="minorHAnsi" w:cstheme="minorHAnsi"/>
          <w:bCs/>
        </w:rPr>
        <w:t xml:space="preserve">En mérito de lo anterior, </w:t>
      </w:r>
    </w:p>
    <w:p w:rsidR="00E53383" w:rsidRDefault="00E53383" w:rsidP="008B0871">
      <w:pPr>
        <w:autoSpaceDE w:val="0"/>
        <w:autoSpaceDN w:val="0"/>
        <w:adjustRightInd w:val="0"/>
        <w:spacing w:after="0" w:line="240" w:lineRule="auto"/>
        <w:jc w:val="both"/>
        <w:rPr>
          <w:rFonts w:asciiTheme="minorHAnsi" w:hAnsiTheme="minorHAnsi" w:cstheme="minorHAnsi"/>
          <w:bCs/>
        </w:rPr>
      </w:pPr>
    </w:p>
    <w:p w:rsidR="00E53383" w:rsidRPr="00CC55A0" w:rsidRDefault="00E53383" w:rsidP="008B0871">
      <w:pPr>
        <w:autoSpaceDE w:val="0"/>
        <w:autoSpaceDN w:val="0"/>
        <w:adjustRightInd w:val="0"/>
        <w:spacing w:after="0" w:line="240" w:lineRule="auto"/>
        <w:jc w:val="center"/>
        <w:rPr>
          <w:rFonts w:asciiTheme="minorHAnsi" w:hAnsiTheme="minorHAnsi" w:cstheme="minorHAnsi"/>
          <w:b/>
          <w:bCs/>
        </w:rPr>
      </w:pPr>
      <w:r w:rsidRPr="00CC55A0">
        <w:rPr>
          <w:rFonts w:asciiTheme="minorHAnsi" w:hAnsiTheme="minorHAnsi" w:cstheme="minorHAnsi"/>
          <w:b/>
          <w:bCs/>
        </w:rPr>
        <w:t>RESUELVE</w:t>
      </w:r>
      <w:r w:rsidR="008B0871">
        <w:rPr>
          <w:rFonts w:asciiTheme="minorHAnsi" w:hAnsiTheme="minorHAnsi" w:cstheme="minorHAnsi"/>
          <w:b/>
          <w:bCs/>
        </w:rPr>
        <w:t>:</w:t>
      </w:r>
    </w:p>
    <w:p w:rsidR="00E53383" w:rsidRDefault="00E53383" w:rsidP="008B0871">
      <w:pPr>
        <w:autoSpaceDE w:val="0"/>
        <w:autoSpaceDN w:val="0"/>
        <w:adjustRightInd w:val="0"/>
        <w:spacing w:after="0" w:line="240" w:lineRule="auto"/>
        <w:jc w:val="both"/>
        <w:rPr>
          <w:rFonts w:asciiTheme="minorHAnsi" w:hAnsiTheme="minorHAnsi" w:cstheme="minorHAnsi"/>
          <w:b/>
          <w:bCs/>
        </w:rPr>
      </w:pPr>
    </w:p>
    <w:p w:rsidR="00CC55A0" w:rsidRDefault="00CC55A0" w:rsidP="008B0871">
      <w:pPr>
        <w:autoSpaceDE w:val="0"/>
        <w:autoSpaceDN w:val="0"/>
        <w:adjustRightInd w:val="0"/>
        <w:spacing w:after="0" w:line="240" w:lineRule="auto"/>
        <w:jc w:val="both"/>
        <w:rPr>
          <w:rFonts w:asciiTheme="minorHAnsi" w:hAnsiTheme="minorHAnsi" w:cstheme="minorHAnsi"/>
          <w:b/>
          <w:bCs/>
        </w:rPr>
      </w:pPr>
    </w:p>
    <w:p w:rsidR="00B61A11" w:rsidRDefault="00CC55A0" w:rsidP="008B0871">
      <w:pPr>
        <w:autoSpaceDE w:val="0"/>
        <w:autoSpaceDN w:val="0"/>
        <w:adjustRightInd w:val="0"/>
        <w:spacing w:after="0" w:line="240" w:lineRule="auto"/>
        <w:jc w:val="both"/>
        <w:rPr>
          <w:rFonts w:asciiTheme="minorHAnsi" w:hAnsiTheme="minorHAnsi" w:cstheme="minorHAnsi"/>
          <w:b/>
          <w:bCs/>
        </w:rPr>
      </w:pPr>
      <w:r>
        <w:rPr>
          <w:rFonts w:asciiTheme="minorHAnsi" w:hAnsiTheme="minorHAnsi" w:cstheme="minorHAnsi"/>
          <w:b/>
          <w:bCs/>
        </w:rPr>
        <w:t>ART</w:t>
      </w:r>
      <w:r w:rsidR="00B61A11">
        <w:rPr>
          <w:rFonts w:asciiTheme="minorHAnsi" w:hAnsiTheme="minorHAnsi" w:cstheme="minorHAnsi"/>
          <w:b/>
          <w:bCs/>
        </w:rPr>
        <w:t>ÍCULO PRIMERO: Objeto del Comité Hospitalario de Emergencias y Desastres</w:t>
      </w:r>
    </w:p>
    <w:p w:rsidR="00B61A11" w:rsidRDefault="00B61A11" w:rsidP="008B0871">
      <w:pPr>
        <w:autoSpaceDE w:val="0"/>
        <w:autoSpaceDN w:val="0"/>
        <w:adjustRightInd w:val="0"/>
        <w:spacing w:after="0" w:line="240" w:lineRule="auto"/>
        <w:jc w:val="both"/>
        <w:rPr>
          <w:rFonts w:asciiTheme="minorHAnsi" w:hAnsiTheme="minorHAnsi" w:cstheme="minorHAnsi"/>
          <w:b/>
          <w:bCs/>
        </w:rPr>
      </w:pPr>
    </w:p>
    <w:p w:rsidR="00EC2101" w:rsidRDefault="00AE69BA" w:rsidP="008B0871">
      <w:pPr>
        <w:autoSpaceDE w:val="0"/>
        <w:autoSpaceDN w:val="0"/>
        <w:adjustRightInd w:val="0"/>
        <w:spacing w:after="0" w:line="240" w:lineRule="auto"/>
        <w:jc w:val="both"/>
        <w:rPr>
          <w:rFonts w:asciiTheme="minorHAnsi" w:hAnsiTheme="minorHAnsi" w:cstheme="minorHAnsi"/>
        </w:rPr>
      </w:pPr>
      <w:r w:rsidRPr="00AE69BA">
        <w:rPr>
          <w:rFonts w:asciiTheme="minorHAnsi" w:hAnsiTheme="minorHAnsi" w:cstheme="minorHAnsi"/>
        </w:rPr>
        <w:t>Conformar el Comité Hospitalario de Emergencias</w:t>
      </w:r>
      <w:r w:rsidR="009A63F2">
        <w:rPr>
          <w:rFonts w:asciiTheme="minorHAnsi" w:hAnsiTheme="minorHAnsi" w:cstheme="minorHAnsi"/>
        </w:rPr>
        <w:t xml:space="preserve"> y Desastres</w:t>
      </w:r>
      <w:r w:rsidR="008B0871">
        <w:rPr>
          <w:rFonts w:asciiTheme="minorHAnsi" w:hAnsiTheme="minorHAnsi" w:cstheme="minorHAnsi"/>
        </w:rPr>
        <w:t xml:space="preserve"> (CHE)</w:t>
      </w:r>
      <w:r w:rsidRPr="00AE69BA">
        <w:rPr>
          <w:rFonts w:asciiTheme="minorHAnsi" w:hAnsiTheme="minorHAnsi" w:cstheme="minorHAnsi"/>
        </w:rPr>
        <w:t xml:space="preserve"> que tiene por objeto cumplir con las funciones que la ley le asigne </w:t>
      </w:r>
      <w:r w:rsidR="00CE717A">
        <w:rPr>
          <w:rFonts w:asciiTheme="minorHAnsi" w:hAnsiTheme="minorHAnsi" w:cstheme="minorHAnsi"/>
        </w:rPr>
        <w:t xml:space="preserve">como: </w:t>
      </w:r>
      <w:r w:rsidRPr="00AE69BA">
        <w:rPr>
          <w:rFonts w:asciiTheme="minorHAnsi" w:hAnsiTheme="minorHAnsi" w:cstheme="minorHAnsi"/>
        </w:rPr>
        <w:t>elaboración, difusión, revisión periódica y actualización del Plan Hospitalario de Emergencias, capacitación del personal, coordinación de las actividades de prevención de las situaciones de emergencia</w:t>
      </w:r>
      <w:r w:rsidR="00CE717A">
        <w:rPr>
          <w:rFonts w:asciiTheme="minorHAnsi" w:hAnsiTheme="minorHAnsi" w:cstheme="minorHAnsi"/>
        </w:rPr>
        <w:t xml:space="preserve"> y desastre</w:t>
      </w:r>
      <w:r w:rsidRPr="00AE69BA">
        <w:rPr>
          <w:rFonts w:asciiTheme="minorHAnsi" w:hAnsiTheme="minorHAnsi" w:cstheme="minorHAnsi"/>
        </w:rPr>
        <w:t>, integrar las brigadas, poner en marcha los planes de contingencia al riesgo y realizar el simulacro de emergencias.</w:t>
      </w:r>
    </w:p>
    <w:p w:rsidR="00EC2101" w:rsidRDefault="00EC2101" w:rsidP="008B0871">
      <w:pPr>
        <w:jc w:val="both"/>
        <w:rPr>
          <w:rFonts w:asciiTheme="minorHAnsi" w:hAnsiTheme="minorHAnsi" w:cstheme="minorHAnsi"/>
          <w:b/>
          <w:bCs/>
        </w:rPr>
      </w:pPr>
    </w:p>
    <w:p w:rsidR="00A15398" w:rsidRDefault="00A15398" w:rsidP="008B0871">
      <w:pPr>
        <w:jc w:val="both"/>
        <w:rPr>
          <w:rFonts w:asciiTheme="minorHAnsi" w:hAnsiTheme="minorHAnsi" w:cstheme="minorHAnsi"/>
          <w:b/>
          <w:bCs/>
        </w:rPr>
      </w:pPr>
    </w:p>
    <w:p w:rsidR="00B61A11" w:rsidRDefault="009A63F2" w:rsidP="008B0871">
      <w:pPr>
        <w:jc w:val="both"/>
        <w:rPr>
          <w:rFonts w:asciiTheme="minorHAnsi" w:hAnsiTheme="minorHAnsi" w:cstheme="minorHAnsi"/>
          <w:b/>
        </w:rPr>
      </w:pPr>
      <w:r w:rsidRPr="009A63F2">
        <w:rPr>
          <w:rFonts w:asciiTheme="minorHAnsi" w:hAnsiTheme="minorHAnsi" w:cstheme="minorHAnsi"/>
          <w:b/>
        </w:rPr>
        <w:lastRenderedPageBreak/>
        <w:t>ARTÍCULO SEGUNDO</w:t>
      </w:r>
      <w:r>
        <w:rPr>
          <w:rFonts w:asciiTheme="minorHAnsi" w:hAnsiTheme="minorHAnsi" w:cstheme="minorHAnsi"/>
          <w:b/>
        </w:rPr>
        <w:t xml:space="preserve">: </w:t>
      </w:r>
      <w:r w:rsidR="00B61A11">
        <w:rPr>
          <w:rFonts w:asciiTheme="minorHAnsi" w:hAnsiTheme="minorHAnsi" w:cstheme="minorHAnsi"/>
          <w:b/>
        </w:rPr>
        <w:t>Conformación del Comité Hospitalario de Emergencias y D</w:t>
      </w:r>
      <w:r w:rsidR="00B61A11" w:rsidRPr="00B61A11">
        <w:rPr>
          <w:rFonts w:asciiTheme="minorHAnsi" w:hAnsiTheme="minorHAnsi" w:cstheme="minorHAnsi"/>
          <w:b/>
        </w:rPr>
        <w:t>esastres</w:t>
      </w:r>
    </w:p>
    <w:p w:rsidR="00BD721E" w:rsidRDefault="009A63F2" w:rsidP="008B0871">
      <w:pPr>
        <w:jc w:val="both"/>
        <w:rPr>
          <w:rFonts w:asciiTheme="minorHAnsi" w:hAnsiTheme="minorHAnsi" w:cstheme="minorHAnsi"/>
        </w:rPr>
      </w:pPr>
      <w:r w:rsidRPr="009A63F2">
        <w:rPr>
          <w:rFonts w:asciiTheme="minorHAnsi" w:hAnsiTheme="minorHAnsi" w:cstheme="minorHAnsi"/>
        </w:rPr>
        <w:t>El Comité Hospitalario de Emergencias</w:t>
      </w:r>
      <w:r>
        <w:rPr>
          <w:rFonts w:asciiTheme="minorHAnsi" w:hAnsiTheme="minorHAnsi" w:cstheme="minorHAnsi"/>
        </w:rPr>
        <w:t xml:space="preserve"> y Desastres</w:t>
      </w:r>
      <w:r w:rsidR="00BD721E">
        <w:rPr>
          <w:rFonts w:asciiTheme="minorHAnsi" w:hAnsiTheme="minorHAnsi" w:cstheme="minorHAnsi"/>
        </w:rPr>
        <w:t xml:space="preserve"> con el </w:t>
      </w:r>
      <w:r w:rsidR="00BD721E" w:rsidRPr="00BD721E">
        <w:rPr>
          <w:rFonts w:asciiTheme="minorHAnsi" w:hAnsiTheme="minorHAnsi" w:cstheme="minorHAnsi"/>
        </w:rPr>
        <w:t xml:space="preserve">fin de promover la participación de todos los funcionarios y </w:t>
      </w:r>
      <w:r w:rsidR="00BD721E">
        <w:rPr>
          <w:rFonts w:asciiTheme="minorHAnsi" w:hAnsiTheme="minorHAnsi" w:cstheme="minorHAnsi"/>
        </w:rPr>
        <w:t xml:space="preserve">el </w:t>
      </w:r>
      <w:r w:rsidR="00BD721E" w:rsidRPr="00BD721E">
        <w:rPr>
          <w:rFonts w:asciiTheme="minorHAnsi" w:hAnsiTheme="minorHAnsi" w:cstheme="minorHAnsi"/>
        </w:rPr>
        <w:t>personal de los diferentes servicios hospitalarios contará con los siguientes integrantes:</w:t>
      </w:r>
    </w:p>
    <w:p w:rsidR="00CE717A" w:rsidRDefault="002853E4" w:rsidP="008B0871">
      <w:pPr>
        <w:pStyle w:val="Prrafodelista"/>
        <w:numPr>
          <w:ilvl w:val="0"/>
          <w:numId w:val="2"/>
        </w:numPr>
        <w:jc w:val="both"/>
        <w:rPr>
          <w:rFonts w:asciiTheme="minorHAnsi" w:hAnsiTheme="minorHAnsi" w:cstheme="minorHAnsi"/>
        </w:rPr>
      </w:pPr>
      <w:r>
        <w:rPr>
          <w:rFonts w:asciiTheme="minorHAnsi" w:hAnsiTheme="minorHAnsi" w:cstheme="minorHAnsi"/>
        </w:rPr>
        <w:t>Gerencia</w:t>
      </w:r>
      <w:r w:rsidR="00990970">
        <w:rPr>
          <w:rFonts w:asciiTheme="minorHAnsi" w:hAnsiTheme="minorHAnsi" w:cstheme="minorHAnsi"/>
        </w:rPr>
        <w:t xml:space="preserve"> o su delegado, quien actuará como presidente del comité</w:t>
      </w:r>
    </w:p>
    <w:p w:rsidR="00D22B36" w:rsidRDefault="002853E4" w:rsidP="008B0871">
      <w:pPr>
        <w:pStyle w:val="Prrafodelista"/>
        <w:numPr>
          <w:ilvl w:val="0"/>
          <w:numId w:val="2"/>
        </w:numPr>
        <w:jc w:val="both"/>
        <w:rPr>
          <w:rFonts w:asciiTheme="minorHAnsi" w:hAnsiTheme="minorHAnsi" w:cstheme="minorHAnsi"/>
        </w:rPr>
      </w:pPr>
      <w:r>
        <w:rPr>
          <w:rFonts w:asciiTheme="minorHAnsi" w:hAnsiTheme="minorHAnsi" w:cstheme="minorHAnsi"/>
        </w:rPr>
        <w:t>Dirección Médica</w:t>
      </w:r>
    </w:p>
    <w:p w:rsidR="00CE717A" w:rsidRDefault="002853E4" w:rsidP="008B0871">
      <w:pPr>
        <w:pStyle w:val="Prrafodelista"/>
        <w:numPr>
          <w:ilvl w:val="0"/>
          <w:numId w:val="2"/>
        </w:numPr>
        <w:jc w:val="both"/>
        <w:rPr>
          <w:rFonts w:asciiTheme="minorHAnsi" w:hAnsiTheme="minorHAnsi" w:cstheme="minorHAnsi"/>
        </w:rPr>
      </w:pPr>
      <w:r>
        <w:rPr>
          <w:rFonts w:asciiTheme="minorHAnsi" w:hAnsiTheme="minorHAnsi" w:cstheme="minorHAnsi"/>
        </w:rPr>
        <w:t>Dirección</w:t>
      </w:r>
      <w:r w:rsidR="00CE717A">
        <w:rPr>
          <w:rFonts w:asciiTheme="minorHAnsi" w:hAnsiTheme="minorHAnsi" w:cstheme="minorHAnsi"/>
        </w:rPr>
        <w:t xml:space="preserve"> </w:t>
      </w:r>
      <w:r w:rsidR="0041035E">
        <w:rPr>
          <w:rFonts w:asciiTheme="minorHAnsi" w:hAnsiTheme="minorHAnsi" w:cstheme="minorHAnsi"/>
        </w:rPr>
        <w:t>Científica</w:t>
      </w:r>
    </w:p>
    <w:p w:rsidR="00D22B36" w:rsidRDefault="00D22B36" w:rsidP="008B0871">
      <w:pPr>
        <w:pStyle w:val="Prrafodelista"/>
        <w:numPr>
          <w:ilvl w:val="0"/>
          <w:numId w:val="2"/>
        </w:numPr>
        <w:jc w:val="both"/>
        <w:rPr>
          <w:rFonts w:asciiTheme="minorHAnsi" w:hAnsiTheme="minorHAnsi" w:cstheme="minorHAnsi"/>
        </w:rPr>
      </w:pPr>
      <w:r>
        <w:rPr>
          <w:rFonts w:asciiTheme="minorHAnsi" w:hAnsiTheme="minorHAnsi" w:cstheme="minorHAnsi"/>
        </w:rPr>
        <w:t>Gestión Humana</w:t>
      </w:r>
    </w:p>
    <w:p w:rsidR="00D22B36" w:rsidRPr="007C4CEB" w:rsidRDefault="00611ED4" w:rsidP="008B0871">
      <w:pPr>
        <w:pStyle w:val="Prrafodelista"/>
        <w:numPr>
          <w:ilvl w:val="0"/>
          <w:numId w:val="2"/>
        </w:numPr>
        <w:jc w:val="both"/>
        <w:rPr>
          <w:rFonts w:asciiTheme="minorHAnsi" w:hAnsiTheme="minorHAnsi" w:cstheme="minorHAnsi"/>
        </w:rPr>
      </w:pPr>
      <w:r>
        <w:rPr>
          <w:rFonts w:asciiTheme="minorHAnsi" w:hAnsiTheme="minorHAnsi" w:cstheme="minorHAnsi"/>
        </w:rPr>
        <w:t xml:space="preserve">Dirección </w:t>
      </w:r>
      <w:r w:rsidR="00D22B36" w:rsidRPr="007C4CEB">
        <w:rPr>
          <w:rFonts w:asciiTheme="minorHAnsi" w:hAnsiTheme="minorHAnsi" w:cstheme="minorHAnsi"/>
        </w:rPr>
        <w:t>Financiera</w:t>
      </w:r>
    </w:p>
    <w:p w:rsidR="00D22B36" w:rsidRPr="007C4CEB" w:rsidRDefault="0009692B" w:rsidP="008B0871">
      <w:pPr>
        <w:pStyle w:val="Prrafodelista"/>
        <w:numPr>
          <w:ilvl w:val="0"/>
          <w:numId w:val="2"/>
        </w:numPr>
        <w:jc w:val="both"/>
        <w:rPr>
          <w:rFonts w:asciiTheme="minorHAnsi" w:hAnsiTheme="minorHAnsi" w:cstheme="minorHAnsi"/>
        </w:rPr>
      </w:pPr>
      <w:r w:rsidRPr="007C4CEB">
        <w:rPr>
          <w:rFonts w:asciiTheme="minorHAnsi" w:hAnsiTheme="minorHAnsi" w:cstheme="minorHAnsi"/>
        </w:rPr>
        <w:t xml:space="preserve">Líder </w:t>
      </w:r>
      <w:r w:rsidR="00A15398" w:rsidRPr="007C4CEB">
        <w:rPr>
          <w:rFonts w:asciiTheme="minorHAnsi" w:hAnsiTheme="minorHAnsi" w:cstheme="minorHAnsi"/>
        </w:rPr>
        <w:t>Hospitalización</w:t>
      </w:r>
    </w:p>
    <w:p w:rsidR="0009692B" w:rsidRDefault="0009692B" w:rsidP="008B0871">
      <w:pPr>
        <w:pStyle w:val="Prrafodelista"/>
        <w:numPr>
          <w:ilvl w:val="0"/>
          <w:numId w:val="2"/>
        </w:numPr>
        <w:jc w:val="both"/>
        <w:rPr>
          <w:rFonts w:asciiTheme="minorHAnsi" w:hAnsiTheme="minorHAnsi" w:cstheme="minorHAnsi"/>
        </w:rPr>
      </w:pPr>
      <w:r>
        <w:rPr>
          <w:rFonts w:asciiTheme="minorHAnsi" w:hAnsiTheme="minorHAnsi" w:cstheme="minorHAnsi"/>
        </w:rPr>
        <w:t>Líder Mantenimiento</w:t>
      </w:r>
    </w:p>
    <w:p w:rsidR="006C7B27" w:rsidRDefault="000C2D19" w:rsidP="008B0871">
      <w:pPr>
        <w:pStyle w:val="Prrafodelista"/>
        <w:numPr>
          <w:ilvl w:val="0"/>
          <w:numId w:val="2"/>
        </w:numPr>
        <w:jc w:val="both"/>
        <w:rPr>
          <w:rFonts w:asciiTheme="minorHAnsi" w:hAnsiTheme="minorHAnsi" w:cstheme="minorHAnsi"/>
        </w:rPr>
      </w:pPr>
      <w:r>
        <w:rPr>
          <w:rFonts w:asciiTheme="minorHAnsi" w:hAnsiTheme="minorHAnsi" w:cstheme="minorHAnsi"/>
        </w:rPr>
        <w:t>Líder</w:t>
      </w:r>
      <w:r w:rsidR="006C7B27">
        <w:rPr>
          <w:rFonts w:asciiTheme="minorHAnsi" w:hAnsiTheme="minorHAnsi" w:cstheme="minorHAnsi"/>
        </w:rPr>
        <w:t xml:space="preserve"> Urgencias (secretari</w:t>
      </w:r>
      <w:r>
        <w:rPr>
          <w:rFonts w:asciiTheme="minorHAnsi" w:hAnsiTheme="minorHAnsi" w:cstheme="minorHAnsi"/>
        </w:rPr>
        <w:t>o</w:t>
      </w:r>
      <w:r w:rsidR="006C7B27">
        <w:rPr>
          <w:rFonts w:asciiTheme="minorHAnsi" w:hAnsiTheme="minorHAnsi" w:cstheme="minorHAnsi"/>
        </w:rPr>
        <w:t>)</w:t>
      </w:r>
    </w:p>
    <w:p w:rsidR="00E271A7" w:rsidRDefault="00E271A7" w:rsidP="00E271A7">
      <w:pPr>
        <w:pStyle w:val="Prrafodelista"/>
        <w:jc w:val="both"/>
        <w:rPr>
          <w:rFonts w:asciiTheme="minorHAnsi" w:hAnsiTheme="minorHAnsi" w:cstheme="minorHAnsi"/>
        </w:rPr>
      </w:pPr>
    </w:p>
    <w:p w:rsidR="00237770" w:rsidRDefault="0009692B" w:rsidP="00237770">
      <w:pPr>
        <w:jc w:val="both"/>
        <w:rPr>
          <w:rFonts w:asciiTheme="minorHAnsi" w:hAnsiTheme="minorHAnsi" w:cstheme="minorHAnsi"/>
          <w:b/>
        </w:rPr>
      </w:pPr>
      <w:r>
        <w:rPr>
          <w:rFonts w:asciiTheme="minorHAnsi" w:hAnsiTheme="minorHAnsi" w:cstheme="minorHAnsi"/>
          <w:b/>
        </w:rPr>
        <w:t>ART</w:t>
      </w:r>
      <w:r w:rsidR="0010788D">
        <w:rPr>
          <w:rFonts w:asciiTheme="minorHAnsi" w:hAnsiTheme="minorHAnsi" w:cstheme="minorHAnsi"/>
          <w:b/>
        </w:rPr>
        <w:t xml:space="preserve">ÍCULO TERCERO: </w:t>
      </w:r>
      <w:r w:rsidR="00237770">
        <w:rPr>
          <w:rFonts w:asciiTheme="minorHAnsi" w:hAnsiTheme="minorHAnsi" w:cstheme="minorHAnsi"/>
          <w:b/>
        </w:rPr>
        <w:t>Sesiones del Comité Hospitalario de Emergencias y Desastres</w:t>
      </w:r>
    </w:p>
    <w:p w:rsidR="0010788D" w:rsidRDefault="0010788D" w:rsidP="008B0871">
      <w:pPr>
        <w:jc w:val="both"/>
        <w:rPr>
          <w:rFonts w:asciiTheme="minorHAnsi" w:hAnsiTheme="minorHAnsi" w:cstheme="minorHAnsi"/>
        </w:rPr>
      </w:pPr>
      <w:r>
        <w:rPr>
          <w:rFonts w:asciiTheme="minorHAnsi" w:hAnsiTheme="minorHAnsi" w:cstheme="minorHAnsi"/>
        </w:rPr>
        <w:t>El Comité Hospitalario de Emergencia y Desastre, podrá sesionar con el 50% de sus integrantes, pero ser</w:t>
      </w:r>
      <w:r w:rsidR="0018120F">
        <w:rPr>
          <w:rFonts w:asciiTheme="minorHAnsi" w:hAnsiTheme="minorHAnsi" w:cstheme="minorHAnsi"/>
        </w:rPr>
        <w:t xml:space="preserve">á indispensable la presencia </w:t>
      </w:r>
      <w:r w:rsidR="00990970">
        <w:rPr>
          <w:rFonts w:asciiTheme="minorHAnsi" w:hAnsiTheme="minorHAnsi" w:cstheme="minorHAnsi"/>
        </w:rPr>
        <w:t xml:space="preserve">de la Gerencia o su delegado y uno de los Directores </w:t>
      </w:r>
      <w:r>
        <w:rPr>
          <w:rFonts w:asciiTheme="minorHAnsi" w:hAnsiTheme="minorHAnsi" w:cstheme="minorHAnsi"/>
        </w:rPr>
        <w:t xml:space="preserve">para que las decisiones tomadas tengan validez; las decisiones </w:t>
      </w:r>
      <w:r w:rsidR="00990970">
        <w:rPr>
          <w:rFonts w:asciiTheme="minorHAnsi" w:hAnsiTheme="minorHAnsi" w:cstheme="minorHAnsi"/>
        </w:rPr>
        <w:t xml:space="preserve">que en él se tomen </w:t>
      </w:r>
      <w:r>
        <w:rPr>
          <w:rFonts w:asciiTheme="minorHAnsi" w:hAnsiTheme="minorHAnsi" w:cstheme="minorHAnsi"/>
        </w:rPr>
        <w:t xml:space="preserve">se </w:t>
      </w:r>
      <w:r w:rsidR="00990970">
        <w:rPr>
          <w:rFonts w:asciiTheme="minorHAnsi" w:hAnsiTheme="minorHAnsi" w:cstheme="minorHAnsi"/>
        </w:rPr>
        <w:t>adoptarán</w:t>
      </w:r>
      <w:r>
        <w:rPr>
          <w:rFonts w:asciiTheme="minorHAnsi" w:hAnsiTheme="minorHAnsi" w:cstheme="minorHAnsi"/>
        </w:rPr>
        <w:t xml:space="preserve"> por la mayoría simple.</w:t>
      </w:r>
    </w:p>
    <w:p w:rsidR="00DD2170" w:rsidRDefault="0010788D" w:rsidP="008B0871">
      <w:pPr>
        <w:jc w:val="both"/>
        <w:rPr>
          <w:rFonts w:asciiTheme="minorHAnsi" w:hAnsiTheme="minorHAnsi" w:cstheme="minorHAnsi"/>
        </w:rPr>
      </w:pPr>
      <w:r>
        <w:rPr>
          <w:rFonts w:asciiTheme="minorHAnsi" w:hAnsiTheme="minorHAnsi" w:cstheme="minorHAnsi"/>
        </w:rPr>
        <w:t xml:space="preserve">El Comité Hospitalario de </w:t>
      </w:r>
      <w:r w:rsidR="008B0871">
        <w:rPr>
          <w:rFonts w:asciiTheme="minorHAnsi" w:hAnsiTheme="minorHAnsi" w:cstheme="minorHAnsi"/>
        </w:rPr>
        <w:t xml:space="preserve">Emergencia y Desastre sesionará </w:t>
      </w:r>
      <w:r w:rsidR="00022D2A">
        <w:rPr>
          <w:rFonts w:asciiTheme="minorHAnsi" w:hAnsiTheme="minorHAnsi" w:cstheme="minorHAnsi"/>
        </w:rPr>
        <w:t>una vez al</w:t>
      </w:r>
      <w:r w:rsidR="00A03D1C">
        <w:rPr>
          <w:rFonts w:asciiTheme="minorHAnsi" w:hAnsiTheme="minorHAnsi" w:cstheme="minorHAnsi"/>
        </w:rPr>
        <w:t xml:space="preserve"> </w:t>
      </w:r>
      <w:r w:rsidR="00A15398">
        <w:rPr>
          <w:rFonts w:asciiTheme="minorHAnsi" w:hAnsiTheme="minorHAnsi" w:cstheme="minorHAnsi"/>
        </w:rPr>
        <w:t xml:space="preserve">mes </w:t>
      </w:r>
      <w:r w:rsidR="008B0871">
        <w:rPr>
          <w:rFonts w:asciiTheme="minorHAnsi" w:hAnsiTheme="minorHAnsi" w:cstheme="minorHAnsi"/>
        </w:rPr>
        <w:t>y</w:t>
      </w:r>
      <w:bookmarkStart w:id="0" w:name="_GoBack"/>
      <w:bookmarkEnd w:id="0"/>
      <w:r w:rsidR="008B0871">
        <w:rPr>
          <w:rFonts w:asciiTheme="minorHAnsi" w:hAnsiTheme="minorHAnsi" w:cstheme="minorHAnsi"/>
        </w:rPr>
        <w:t xml:space="preserve"> en forma extraordinaria por convocatoria d</w:t>
      </w:r>
      <w:r w:rsidR="00E02A5E">
        <w:rPr>
          <w:rFonts w:asciiTheme="minorHAnsi" w:hAnsiTheme="minorHAnsi" w:cstheme="minorHAnsi"/>
        </w:rPr>
        <w:t>e la Gerencia</w:t>
      </w:r>
      <w:r w:rsidR="000C2D19">
        <w:rPr>
          <w:rFonts w:asciiTheme="minorHAnsi" w:hAnsiTheme="minorHAnsi" w:cstheme="minorHAnsi"/>
        </w:rPr>
        <w:t xml:space="preserve"> o su delegado</w:t>
      </w:r>
      <w:r w:rsidR="008B0871">
        <w:rPr>
          <w:rFonts w:asciiTheme="minorHAnsi" w:hAnsiTheme="minorHAnsi" w:cstheme="minorHAnsi"/>
        </w:rPr>
        <w:t xml:space="preserve">. </w:t>
      </w:r>
      <w:r w:rsidR="00DD2170">
        <w:rPr>
          <w:rFonts w:asciiTheme="minorHAnsi" w:hAnsiTheme="minorHAnsi" w:cstheme="minorHAnsi"/>
        </w:rPr>
        <w:t xml:space="preserve">El propósito de las reuniones será verificar la ejecución de las </w:t>
      </w:r>
      <w:r w:rsidR="00915AE9">
        <w:rPr>
          <w:rFonts w:asciiTheme="minorHAnsi" w:hAnsiTheme="minorHAnsi" w:cstheme="minorHAnsi"/>
        </w:rPr>
        <w:t>fases</w:t>
      </w:r>
      <w:r w:rsidR="00DD2170">
        <w:rPr>
          <w:rFonts w:asciiTheme="minorHAnsi" w:hAnsiTheme="minorHAnsi" w:cstheme="minorHAnsi"/>
        </w:rPr>
        <w:t xml:space="preserve"> de </w:t>
      </w:r>
      <w:r w:rsidR="0016305C">
        <w:rPr>
          <w:rFonts w:asciiTheme="minorHAnsi" w:hAnsiTheme="minorHAnsi" w:cstheme="minorHAnsi"/>
        </w:rPr>
        <w:t>reducción</w:t>
      </w:r>
      <w:r w:rsidR="00DD2170">
        <w:rPr>
          <w:rFonts w:asciiTheme="minorHAnsi" w:hAnsiTheme="minorHAnsi" w:cstheme="minorHAnsi"/>
        </w:rPr>
        <w:t xml:space="preserve">, </w:t>
      </w:r>
      <w:r w:rsidR="0016305C">
        <w:rPr>
          <w:rFonts w:asciiTheme="minorHAnsi" w:hAnsiTheme="minorHAnsi" w:cstheme="minorHAnsi"/>
        </w:rPr>
        <w:t>respuesta</w:t>
      </w:r>
      <w:r w:rsidR="00DD2170">
        <w:rPr>
          <w:rFonts w:asciiTheme="minorHAnsi" w:hAnsiTheme="minorHAnsi" w:cstheme="minorHAnsi"/>
        </w:rPr>
        <w:t xml:space="preserve"> y </w:t>
      </w:r>
      <w:r w:rsidR="0016305C">
        <w:rPr>
          <w:rFonts w:asciiTheme="minorHAnsi" w:hAnsiTheme="minorHAnsi" w:cstheme="minorHAnsi"/>
        </w:rPr>
        <w:t>recuperación</w:t>
      </w:r>
      <w:r w:rsidR="00DD2170">
        <w:rPr>
          <w:rFonts w:asciiTheme="minorHAnsi" w:hAnsiTheme="minorHAnsi" w:cstheme="minorHAnsi"/>
        </w:rPr>
        <w:t xml:space="preserve"> ante emergencias y desastres,  coordinar la realización de simulacros y </w:t>
      </w:r>
      <w:r w:rsidR="00A03D1C">
        <w:rPr>
          <w:rFonts w:asciiTheme="minorHAnsi" w:hAnsiTheme="minorHAnsi" w:cstheme="minorHAnsi"/>
        </w:rPr>
        <w:t>la</w:t>
      </w:r>
      <w:r w:rsidR="00DD2170">
        <w:rPr>
          <w:rFonts w:asciiTheme="minorHAnsi" w:hAnsiTheme="minorHAnsi" w:cstheme="minorHAnsi"/>
        </w:rPr>
        <w:t xml:space="preserve"> actualización del plan de emergencias y </w:t>
      </w:r>
      <w:r w:rsidR="00915AE9">
        <w:rPr>
          <w:rFonts w:asciiTheme="minorHAnsi" w:hAnsiTheme="minorHAnsi" w:cstheme="minorHAnsi"/>
        </w:rPr>
        <w:t>d</w:t>
      </w:r>
      <w:r w:rsidR="00DD2170">
        <w:rPr>
          <w:rFonts w:asciiTheme="minorHAnsi" w:hAnsiTheme="minorHAnsi" w:cstheme="minorHAnsi"/>
        </w:rPr>
        <w:t xml:space="preserve">e contingencia. </w:t>
      </w:r>
    </w:p>
    <w:p w:rsidR="000F6159" w:rsidRDefault="000F6159" w:rsidP="000F6159">
      <w:pPr>
        <w:jc w:val="both"/>
        <w:rPr>
          <w:rFonts w:asciiTheme="minorHAnsi" w:hAnsiTheme="minorHAnsi" w:cstheme="minorHAnsi"/>
        </w:rPr>
      </w:pPr>
      <w:r>
        <w:rPr>
          <w:rFonts w:asciiTheme="minorHAnsi" w:hAnsiTheme="minorHAnsi" w:cstheme="minorHAnsi"/>
        </w:rPr>
        <w:t>Las reuniones serán convocadas con cinco (5) días calendario de anticipación, la cual se hará a través de correo electrónico notificando asunto a tratar en la reunión.</w:t>
      </w:r>
    </w:p>
    <w:p w:rsidR="00B61A11" w:rsidRDefault="000F6159" w:rsidP="000F6159">
      <w:pPr>
        <w:jc w:val="both"/>
        <w:rPr>
          <w:rFonts w:asciiTheme="minorHAnsi" w:hAnsiTheme="minorHAnsi" w:cstheme="minorHAnsi"/>
        </w:rPr>
      </w:pPr>
      <w:r>
        <w:rPr>
          <w:rFonts w:asciiTheme="minorHAnsi" w:hAnsiTheme="minorHAnsi" w:cstheme="minorHAnsi"/>
        </w:rPr>
        <w:t>En cada sesión que se realice, se levantará un Acta que debe ir al final firmada por cada uno de los miembros asistentes a la reunión del comité.</w:t>
      </w:r>
      <w:r w:rsidR="00782754">
        <w:rPr>
          <w:rFonts w:asciiTheme="minorHAnsi" w:hAnsiTheme="minorHAnsi" w:cstheme="minorHAnsi"/>
        </w:rPr>
        <w:t xml:space="preserve"> Al finalizar </w:t>
      </w:r>
      <w:r w:rsidR="00B61A11">
        <w:rPr>
          <w:rFonts w:asciiTheme="minorHAnsi" w:hAnsiTheme="minorHAnsi" w:cstheme="minorHAnsi"/>
        </w:rPr>
        <w:t>la reunión</w:t>
      </w:r>
      <w:r w:rsidR="00782754">
        <w:rPr>
          <w:rFonts w:asciiTheme="minorHAnsi" w:hAnsiTheme="minorHAnsi" w:cstheme="minorHAnsi"/>
        </w:rPr>
        <w:t xml:space="preserve">, el Acta será enviada por el correo electrónico a cada uno de los miembros del comité para </w:t>
      </w:r>
      <w:r w:rsidR="00B61A11">
        <w:rPr>
          <w:rFonts w:asciiTheme="minorHAnsi" w:hAnsiTheme="minorHAnsi" w:cstheme="minorHAnsi"/>
        </w:rPr>
        <w:t xml:space="preserve">su </w:t>
      </w:r>
      <w:r w:rsidR="00782754">
        <w:rPr>
          <w:rFonts w:asciiTheme="minorHAnsi" w:hAnsiTheme="minorHAnsi" w:cstheme="minorHAnsi"/>
        </w:rPr>
        <w:t xml:space="preserve">revisión y análisis. El secretario del comité, consolidará en un archivo magnético toda Acta que se realice durante cada sesión. Las  Actas de reunión </w:t>
      </w:r>
      <w:r w:rsidR="00BC6D20">
        <w:rPr>
          <w:rFonts w:asciiTheme="minorHAnsi" w:hAnsiTheme="minorHAnsi" w:cstheme="minorHAnsi"/>
        </w:rPr>
        <w:t>e</w:t>
      </w:r>
      <w:r w:rsidR="00782754">
        <w:rPr>
          <w:rFonts w:asciiTheme="minorHAnsi" w:hAnsiTheme="minorHAnsi" w:cstheme="minorHAnsi"/>
        </w:rPr>
        <w:t>starán</w:t>
      </w:r>
      <w:r w:rsidR="00A15398">
        <w:rPr>
          <w:rFonts w:asciiTheme="minorHAnsi" w:hAnsiTheme="minorHAnsi" w:cstheme="minorHAnsi"/>
        </w:rPr>
        <w:t xml:space="preserve"> únicamente</w:t>
      </w:r>
      <w:r w:rsidR="00782754">
        <w:rPr>
          <w:rFonts w:asciiTheme="minorHAnsi" w:hAnsiTheme="minorHAnsi" w:cstheme="minorHAnsi"/>
        </w:rPr>
        <w:t xml:space="preserve"> bajo el cuidado y custodia del secretario del comité.</w:t>
      </w:r>
    </w:p>
    <w:p w:rsidR="00611ED4" w:rsidRDefault="00611ED4" w:rsidP="000F6159">
      <w:pPr>
        <w:jc w:val="both"/>
        <w:rPr>
          <w:rFonts w:asciiTheme="minorHAnsi" w:hAnsiTheme="minorHAnsi" w:cstheme="minorHAnsi"/>
          <w:b/>
        </w:rPr>
      </w:pPr>
    </w:p>
    <w:p w:rsidR="00611ED4" w:rsidRDefault="00611ED4" w:rsidP="000F6159">
      <w:pPr>
        <w:jc w:val="both"/>
        <w:rPr>
          <w:rFonts w:asciiTheme="minorHAnsi" w:hAnsiTheme="minorHAnsi" w:cstheme="minorHAnsi"/>
          <w:b/>
        </w:rPr>
      </w:pPr>
    </w:p>
    <w:p w:rsidR="00611ED4" w:rsidRDefault="00611ED4" w:rsidP="000F6159">
      <w:pPr>
        <w:jc w:val="both"/>
        <w:rPr>
          <w:rFonts w:asciiTheme="minorHAnsi" w:hAnsiTheme="minorHAnsi" w:cstheme="minorHAnsi"/>
          <w:b/>
        </w:rPr>
      </w:pPr>
    </w:p>
    <w:p w:rsidR="000F6159" w:rsidRDefault="00B61A11" w:rsidP="000F6159">
      <w:pPr>
        <w:jc w:val="both"/>
        <w:rPr>
          <w:rFonts w:asciiTheme="minorHAnsi" w:hAnsiTheme="minorHAnsi" w:cstheme="minorHAnsi"/>
          <w:b/>
        </w:rPr>
      </w:pPr>
      <w:r>
        <w:rPr>
          <w:rFonts w:asciiTheme="minorHAnsi" w:hAnsiTheme="minorHAnsi" w:cstheme="minorHAnsi"/>
          <w:b/>
        </w:rPr>
        <w:lastRenderedPageBreak/>
        <w:t>ARTÍCULO CUARTO:</w:t>
      </w:r>
      <w:r>
        <w:rPr>
          <w:rFonts w:asciiTheme="minorHAnsi" w:hAnsiTheme="minorHAnsi" w:cstheme="minorHAnsi"/>
        </w:rPr>
        <w:t xml:space="preserve"> </w:t>
      </w:r>
      <w:r w:rsidR="00237770">
        <w:rPr>
          <w:rFonts w:asciiTheme="minorHAnsi" w:hAnsiTheme="minorHAnsi" w:cstheme="minorHAnsi"/>
          <w:b/>
        </w:rPr>
        <w:t>Funciones del Comité Hospitalario de Emergencias y Desastres</w:t>
      </w:r>
    </w:p>
    <w:p w:rsidR="00D56EDA" w:rsidRDefault="00D56EDA" w:rsidP="000F6159">
      <w:pPr>
        <w:jc w:val="both"/>
        <w:rPr>
          <w:rFonts w:asciiTheme="minorHAnsi" w:hAnsiTheme="minorHAnsi" w:cstheme="minorHAnsi"/>
          <w:b/>
        </w:rPr>
      </w:pPr>
      <w:r>
        <w:rPr>
          <w:rFonts w:asciiTheme="minorHAnsi" w:hAnsiTheme="minorHAnsi" w:cstheme="minorHAnsi"/>
          <w:b/>
        </w:rPr>
        <w:t>Funciones Generales</w:t>
      </w:r>
    </w:p>
    <w:p w:rsidR="00D56EDA" w:rsidRDefault="00237770" w:rsidP="00D56EDA">
      <w:pPr>
        <w:pStyle w:val="Prrafodelista"/>
        <w:numPr>
          <w:ilvl w:val="0"/>
          <w:numId w:val="4"/>
        </w:numPr>
        <w:jc w:val="both"/>
      </w:pPr>
      <w:r>
        <w:t xml:space="preserve">Formular, dirigir, asesorar y coordinar las actividades encaminadas al manejo de las situaciones de emergencia y/o desastre en sus tres fases: reducción, respuesta y recuperación, propiciando la participación de todos sus trabajadores. </w:t>
      </w:r>
    </w:p>
    <w:p w:rsidR="00D56EDA" w:rsidRDefault="00237770" w:rsidP="00D56EDA">
      <w:pPr>
        <w:pStyle w:val="Prrafodelista"/>
        <w:numPr>
          <w:ilvl w:val="0"/>
          <w:numId w:val="4"/>
        </w:numPr>
        <w:jc w:val="both"/>
      </w:pPr>
      <w:r>
        <w:t xml:space="preserve">Elaborar el Plan de Gestión del Riesgo haciendo especial énfasis en la fase de Reducción, para su correspondiente ejecución. </w:t>
      </w:r>
    </w:p>
    <w:p w:rsidR="00D56EDA" w:rsidRDefault="00237770" w:rsidP="00D56EDA">
      <w:pPr>
        <w:pStyle w:val="Prrafodelista"/>
        <w:numPr>
          <w:ilvl w:val="0"/>
          <w:numId w:val="4"/>
        </w:numPr>
        <w:jc w:val="both"/>
      </w:pPr>
      <w:r>
        <w:t>Desarrollar permanentemente programas de capacitación y entrenamiento multidisciplinario en el campo de los preparativos para la respuesta a situaciones de emergencias y desastres, dirigido</w:t>
      </w:r>
      <w:r w:rsidR="00A15398">
        <w:t>s al personal de la Institución</w:t>
      </w:r>
      <w:r>
        <w:t xml:space="preserve">. </w:t>
      </w:r>
    </w:p>
    <w:p w:rsidR="00237770" w:rsidRDefault="00237770" w:rsidP="00D56EDA">
      <w:pPr>
        <w:pStyle w:val="Prrafodelista"/>
        <w:numPr>
          <w:ilvl w:val="0"/>
          <w:numId w:val="4"/>
        </w:numPr>
        <w:jc w:val="both"/>
      </w:pPr>
      <w:r>
        <w:t>Garantizar una coordinación permanentemente con las instituciones de apoyo externo para establecer los mecanismos más adecuados de respuesta y rehabilitación, teniendo en cuenta la integración al Plan Local de Emergencias.</w:t>
      </w:r>
    </w:p>
    <w:p w:rsidR="00D56EDA" w:rsidRPr="00D56EDA" w:rsidRDefault="00D56EDA" w:rsidP="00D56EDA">
      <w:pPr>
        <w:jc w:val="both"/>
        <w:rPr>
          <w:b/>
        </w:rPr>
      </w:pPr>
      <w:r>
        <w:rPr>
          <w:b/>
        </w:rPr>
        <w:t>Funciones Especí</w:t>
      </w:r>
      <w:r w:rsidRPr="00D56EDA">
        <w:rPr>
          <w:b/>
        </w:rPr>
        <w:t>ficas</w:t>
      </w:r>
    </w:p>
    <w:p w:rsidR="00D56EDA" w:rsidRPr="00D56EDA" w:rsidRDefault="00D56EDA" w:rsidP="00D56EDA">
      <w:pPr>
        <w:jc w:val="both"/>
        <w:rPr>
          <w:u w:val="single"/>
        </w:rPr>
      </w:pPr>
      <w:r w:rsidRPr="00D56EDA">
        <w:rPr>
          <w:b/>
          <w:u w:val="single"/>
        </w:rPr>
        <w:t>Fase de Reducción</w:t>
      </w:r>
    </w:p>
    <w:p w:rsidR="00D56EDA" w:rsidRDefault="00D56EDA" w:rsidP="00D56EDA">
      <w:pPr>
        <w:pStyle w:val="Prrafodelista"/>
        <w:numPr>
          <w:ilvl w:val="0"/>
          <w:numId w:val="5"/>
        </w:numPr>
        <w:jc w:val="both"/>
      </w:pPr>
      <w:r>
        <w:t xml:space="preserve">Coordinar y dirigir la elaboración del Plan de Gestión del Riesgo y su permanente actualización. </w:t>
      </w:r>
    </w:p>
    <w:p w:rsidR="005C22C2" w:rsidRDefault="00D56EDA" w:rsidP="00D56EDA">
      <w:pPr>
        <w:pStyle w:val="Prrafodelista"/>
        <w:numPr>
          <w:ilvl w:val="0"/>
          <w:numId w:val="5"/>
        </w:numPr>
        <w:jc w:val="both"/>
      </w:pPr>
      <w:r>
        <w:t xml:space="preserve">Gestionar la evaluación de escenarios de emergencia que incluya amenazas internas y externas y evaluación de la vulnerabilidad estructural y no estructural en </w:t>
      </w:r>
      <w:r w:rsidR="005C22C2">
        <w:t>el contexto de la Organización.</w:t>
      </w:r>
    </w:p>
    <w:p w:rsidR="005C22C2" w:rsidRDefault="00D56EDA" w:rsidP="00D56EDA">
      <w:pPr>
        <w:pStyle w:val="Prrafodelista"/>
        <w:numPr>
          <w:ilvl w:val="0"/>
          <w:numId w:val="5"/>
        </w:numPr>
        <w:jc w:val="both"/>
      </w:pPr>
      <w:r>
        <w:t xml:space="preserve">Consolidar el Plan de Gestión del Riesgo definiendo y gestionando cada uno de sus componentes. </w:t>
      </w:r>
    </w:p>
    <w:p w:rsidR="005C22C2" w:rsidRDefault="00D56EDA" w:rsidP="00D56EDA">
      <w:pPr>
        <w:pStyle w:val="Prrafodelista"/>
        <w:numPr>
          <w:ilvl w:val="0"/>
          <w:numId w:val="5"/>
        </w:numPr>
        <w:jc w:val="both"/>
      </w:pPr>
      <w:r>
        <w:t>Establecer y gestionar medidas viables necesarias para la reducción del riesgo y mitigación de los probables efectos de las emergencias o desastres que pue</w:t>
      </w:r>
      <w:r w:rsidR="005C22C2">
        <w:t>dan ocurrir en la Organización.</w:t>
      </w:r>
    </w:p>
    <w:p w:rsidR="005C22C2" w:rsidRDefault="00D56EDA" w:rsidP="005C22C2">
      <w:pPr>
        <w:pStyle w:val="Prrafodelista"/>
        <w:numPr>
          <w:ilvl w:val="0"/>
          <w:numId w:val="5"/>
        </w:numPr>
        <w:jc w:val="both"/>
      </w:pPr>
      <w:r>
        <w:t>Gestionar y garantizar la señalización interna de la Organización, para facilitar la identificación de áreas y rutas de evacuación.</w:t>
      </w:r>
    </w:p>
    <w:p w:rsidR="005C22C2" w:rsidRDefault="005C22C2" w:rsidP="005C22C2">
      <w:pPr>
        <w:pStyle w:val="Prrafodelista"/>
        <w:numPr>
          <w:ilvl w:val="0"/>
          <w:numId w:val="5"/>
        </w:numPr>
        <w:jc w:val="both"/>
      </w:pPr>
      <w:r>
        <w:t>Definir los criterios organizacionales para situaciones de emergencia y por tanto de alerta, alarma y retorno a la normalidad.</w:t>
      </w:r>
    </w:p>
    <w:p w:rsidR="005C22C2" w:rsidRDefault="005C22C2" w:rsidP="005C22C2">
      <w:pPr>
        <w:pStyle w:val="Prrafodelista"/>
        <w:numPr>
          <w:ilvl w:val="0"/>
          <w:numId w:val="5"/>
        </w:numPr>
        <w:jc w:val="both"/>
      </w:pPr>
      <w:r>
        <w:t xml:space="preserve">Organizar y promover la conformación de la Brigada de Emergencias, vinculando y formando personas de las diferentes áreas y turnos. </w:t>
      </w:r>
    </w:p>
    <w:p w:rsidR="005C22C2" w:rsidRDefault="005C22C2" w:rsidP="005C22C2">
      <w:pPr>
        <w:pStyle w:val="Prrafodelista"/>
        <w:numPr>
          <w:ilvl w:val="0"/>
          <w:numId w:val="5"/>
        </w:numPr>
        <w:jc w:val="both"/>
      </w:pPr>
      <w:r>
        <w:t xml:space="preserve">Gestionar y disponer de los equipos que sean necesarios para la atención de emergencias, garantizando una respuesta eficiente y eficaz. </w:t>
      </w:r>
    </w:p>
    <w:p w:rsidR="005C22C2" w:rsidRDefault="005C22C2" w:rsidP="005C22C2">
      <w:pPr>
        <w:pStyle w:val="Prrafodelista"/>
        <w:numPr>
          <w:ilvl w:val="0"/>
          <w:numId w:val="5"/>
        </w:numPr>
        <w:jc w:val="both"/>
      </w:pPr>
      <w:r>
        <w:t xml:space="preserve">Desarrollar al menos </w:t>
      </w:r>
      <w:r w:rsidR="005E7F3F">
        <w:t>un simulacro anual</w:t>
      </w:r>
      <w:r>
        <w:t>, para probar los diferentes procedimientos establecidos.</w:t>
      </w:r>
    </w:p>
    <w:p w:rsidR="00611ED4" w:rsidRDefault="00611ED4" w:rsidP="005C22C2">
      <w:pPr>
        <w:jc w:val="both"/>
        <w:rPr>
          <w:b/>
          <w:u w:val="single"/>
        </w:rPr>
      </w:pPr>
    </w:p>
    <w:p w:rsidR="00611ED4" w:rsidRDefault="00611ED4" w:rsidP="005C22C2">
      <w:pPr>
        <w:jc w:val="both"/>
        <w:rPr>
          <w:b/>
          <w:u w:val="single"/>
        </w:rPr>
      </w:pPr>
    </w:p>
    <w:p w:rsidR="005C22C2" w:rsidRPr="005C22C2" w:rsidRDefault="005C22C2" w:rsidP="005C22C2">
      <w:pPr>
        <w:jc w:val="both"/>
        <w:rPr>
          <w:b/>
          <w:u w:val="single"/>
        </w:rPr>
      </w:pPr>
      <w:r w:rsidRPr="005C22C2">
        <w:rPr>
          <w:b/>
          <w:u w:val="single"/>
        </w:rPr>
        <w:lastRenderedPageBreak/>
        <w:t>Fase de Respuesta</w:t>
      </w:r>
    </w:p>
    <w:p w:rsidR="0016305C" w:rsidRDefault="005C22C2" w:rsidP="005C22C2">
      <w:pPr>
        <w:pStyle w:val="Prrafodelista"/>
        <w:numPr>
          <w:ilvl w:val="0"/>
          <w:numId w:val="6"/>
        </w:numPr>
        <w:jc w:val="both"/>
      </w:pPr>
      <w:r>
        <w:t xml:space="preserve">Verificar el tipo de evento o incidente ocurrido, para establecer el grado de afectación de las instalaciones y la necesidad de apoyos externos. </w:t>
      </w:r>
    </w:p>
    <w:p w:rsidR="0016305C" w:rsidRDefault="005C22C2" w:rsidP="005C22C2">
      <w:pPr>
        <w:pStyle w:val="Prrafodelista"/>
        <w:numPr>
          <w:ilvl w:val="0"/>
          <w:numId w:val="6"/>
        </w:numPr>
        <w:jc w:val="both"/>
      </w:pPr>
      <w:r>
        <w:t xml:space="preserve">Establecer de inmediato todas las necesidades de personal, recurso, logística y acciones específicas necesarias para responder a la situación ocurrida, mediante la Evaluación de Daños y </w:t>
      </w:r>
      <w:r w:rsidR="005E7F3F">
        <w:t>Análisis de Necesidades</w:t>
      </w:r>
      <w:r>
        <w:t xml:space="preserve">. </w:t>
      </w:r>
    </w:p>
    <w:p w:rsidR="0016305C" w:rsidRDefault="005C22C2" w:rsidP="005C22C2">
      <w:pPr>
        <w:pStyle w:val="Prrafodelista"/>
        <w:numPr>
          <w:ilvl w:val="0"/>
          <w:numId w:val="6"/>
        </w:numPr>
        <w:jc w:val="both"/>
      </w:pPr>
      <w:r>
        <w:t xml:space="preserve">Activar la Brigada de Emergencias en caso de ser un evento que afecte la salud de las personas y/o las instalaciones. </w:t>
      </w:r>
    </w:p>
    <w:p w:rsidR="0016305C" w:rsidRDefault="005C22C2" w:rsidP="005C22C2">
      <w:pPr>
        <w:pStyle w:val="Prrafodelista"/>
        <w:numPr>
          <w:ilvl w:val="0"/>
          <w:numId w:val="6"/>
        </w:numPr>
        <w:jc w:val="both"/>
      </w:pPr>
      <w:r>
        <w:t xml:space="preserve">Activar el Plan de Gestión del Riesgo, mediante las cadenas de llamadas acordadas previamente, en relación con las necesidades específicas. </w:t>
      </w:r>
    </w:p>
    <w:p w:rsidR="0016305C" w:rsidRDefault="005C22C2" w:rsidP="005C22C2">
      <w:pPr>
        <w:pStyle w:val="Prrafodelista"/>
        <w:numPr>
          <w:ilvl w:val="0"/>
          <w:numId w:val="6"/>
        </w:numPr>
        <w:jc w:val="both"/>
      </w:pPr>
      <w:r>
        <w:t xml:space="preserve">Verificar los niveles de activación de alerta y alarma, por situación de emergencia. </w:t>
      </w:r>
    </w:p>
    <w:p w:rsidR="0016305C" w:rsidRDefault="0016305C" w:rsidP="0016305C">
      <w:pPr>
        <w:jc w:val="both"/>
      </w:pPr>
      <w:r>
        <w:rPr>
          <w:b/>
          <w:u w:val="single"/>
        </w:rPr>
        <w:t>Fase de Recuperación</w:t>
      </w:r>
      <w:r>
        <w:t xml:space="preserve"> </w:t>
      </w:r>
    </w:p>
    <w:p w:rsidR="0016305C" w:rsidRDefault="005C22C2" w:rsidP="0016305C">
      <w:pPr>
        <w:pStyle w:val="Prrafodelista"/>
        <w:numPr>
          <w:ilvl w:val="0"/>
          <w:numId w:val="7"/>
        </w:numPr>
        <w:jc w:val="both"/>
      </w:pPr>
      <w:r>
        <w:t xml:space="preserve">Establecer las necesidades prioritarias para la vuelta a la calma, rehabilitación y/o reconstrucción en las diferentes áreas que hayan sido afectadas. </w:t>
      </w:r>
    </w:p>
    <w:p w:rsidR="0016305C" w:rsidRDefault="005C22C2" w:rsidP="0016305C">
      <w:pPr>
        <w:pStyle w:val="Prrafodelista"/>
        <w:numPr>
          <w:ilvl w:val="0"/>
          <w:numId w:val="7"/>
        </w:numPr>
        <w:jc w:val="both"/>
      </w:pPr>
      <w:r>
        <w:t xml:space="preserve">Gestionar la reposición de insumos e implementos para garantizar las condiciones de funcionalidad de la organización en posteriores situaciones. </w:t>
      </w:r>
    </w:p>
    <w:p w:rsidR="0016305C" w:rsidRDefault="005C22C2" w:rsidP="0016305C">
      <w:pPr>
        <w:pStyle w:val="Prrafodelista"/>
        <w:numPr>
          <w:ilvl w:val="0"/>
          <w:numId w:val="7"/>
        </w:numPr>
        <w:jc w:val="both"/>
      </w:pPr>
      <w:r>
        <w:t xml:space="preserve">Gestionar las reparaciones o reposiciones de equipos o instalaciones que sean requeridas. </w:t>
      </w:r>
    </w:p>
    <w:p w:rsidR="005C22C2" w:rsidRDefault="005C22C2" w:rsidP="0016305C">
      <w:pPr>
        <w:pStyle w:val="Prrafodelista"/>
        <w:numPr>
          <w:ilvl w:val="0"/>
          <w:numId w:val="7"/>
        </w:numPr>
        <w:jc w:val="both"/>
      </w:pPr>
      <w:r>
        <w:t xml:space="preserve">Revisar las funciones indicadas en la fase de respuesta, evaluando el desempeño y practicar </w:t>
      </w:r>
      <w:r w:rsidR="00BA6309">
        <w:t>l</w:t>
      </w:r>
      <w:r>
        <w:t>os correctivos necesarios.</w:t>
      </w:r>
    </w:p>
    <w:p w:rsidR="00E02A5E" w:rsidRDefault="00E02A5E" w:rsidP="00E02A5E">
      <w:pPr>
        <w:jc w:val="both"/>
        <w:rPr>
          <w:b/>
        </w:rPr>
      </w:pPr>
      <w:r w:rsidRPr="00E02A5E">
        <w:rPr>
          <w:b/>
        </w:rPr>
        <w:t>ARTICULO QUINTO: Presidencia y secretaria del comité</w:t>
      </w:r>
    </w:p>
    <w:p w:rsidR="00BA6309" w:rsidRDefault="00E02A5E" w:rsidP="00E02A5E">
      <w:pPr>
        <w:jc w:val="both"/>
      </w:pPr>
      <w:r>
        <w:t>El presidente del Comité Hospitalario de Emergencia</w:t>
      </w:r>
      <w:r w:rsidR="00BA6309">
        <w:t>s</w:t>
      </w:r>
      <w:r>
        <w:t xml:space="preserve"> y Desastre</w:t>
      </w:r>
      <w:r w:rsidR="00BA6309">
        <w:t xml:space="preserve">s será la Gerente o su delegado, el secretario del comité será el </w:t>
      </w:r>
      <w:r w:rsidR="000C2D19">
        <w:t>Líder</w:t>
      </w:r>
      <w:r w:rsidR="00BA6309">
        <w:t xml:space="preserve"> de Urgencias.</w:t>
      </w:r>
    </w:p>
    <w:p w:rsidR="00E02A5E" w:rsidRDefault="00BA6309" w:rsidP="00E02A5E">
      <w:pPr>
        <w:jc w:val="both"/>
      </w:pPr>
      <w:r>
        <w:rPr>
          <w:b/>
        </w:rPr>
        <w:t>PARÁGRAFO PRIMERO: Funciones del presidente</w:t>
      </w:r>
      <w:r w:rsidR="006C7B27">
        <w:rPr>
          <w:b/>
        </w:rPr>
        <w:t xml:space="preserve"> (Gerencia o su delegado)</w:t>
      </w:r>
      <w:r>
        <w:rPr>
          <w:b/>
        </w:rPr>
        <w:t xml:space="preserve"> </w:t>
      </w:r>
      <w:r>
        <w:t xml:space="preserve"> </w:t>
      </w:r>
      <w:r w:rsidR="00E02A5E">
        <w:t xml:space="preserve"> </w:t>
      </w:r>
    </w:p>
    <w:p w:rsidR="00D811ED" w:rsidRDefault="00BA6309" w:rsidP="00BA6309">
      <w:pPr>
        <w:pStyle w:val="Prrafodelista"/>
        <w:numPr>
          <w:ilvl w:val="0"/>
          <w:numId w:val="4"/>
        </w:numPr>
        <w:jc w:val="both"/>
      </w:pPr>
      <w:r>
        <w:t>Garantizar los recursos (físicos, talento humano y financieros) necesarios para que la institución</w:t>
      </w:r>
      <w:r w:rsidR="00D811ED">
        <w:t xml:space="preserve"> pueda responder y desarrollar las acciones antes, durante y después de la emergencia y desastre.</w:t>
      </w:r>
    </w:p>
    <w:p w:rsidR="00D811ED" w:rsidRDefault="00D811ED" w:rsidP="00BA6309">
      <w:pPr>
        <w:pStyle w:val="Prrafodelista"/>
        <w:numPr>
          <w:ilvl w:val="0"/>
          <w:numId w:val="4"/>
        </w:numPr>
        <w:jc w:val="both"/>
      </w:pPr>
      <w:r>
        <w:t>Declarar el tipo de alerta y el nivel de respuesta de la institución acorde a la situación presentada.</w:t>
      </w:r>
    </w:p>
    <w:p w:rsidR="00D811ED" w:rsidRDefault="00D811ED" w:rsidP="00BA6309">
      <w:pPr>
        <w:pStyle w:val="Prrafodelista"/>
        <w:numPr>
          <w:ilvl w:val="0"/>
          <w:numId w:val="4"/>
        </w:numPr>
        <w:jc w:val="both"/>
      </w:pPr>
      <w:r>
        <w:t xml:space="preserve">Tomar la decisión de evacuación parcial o total de MAC San Rafael en caso de considerarse necesario. </w:t>
      </w:r>
    </w:p>
    <w:p w:rsidR="00BA6309" w:rsidRDefault="00D811ED" w:rsidP="00D811ED">
      <w:pPr>
        <w:pStyle w:val="Prrafodelista"/>
        <w:numPr>
          <w:ilvl w:val="0"/>
          <w:numId w:val="4"/>
        </w:numPr>
        <w:jc w:val="both"/>
      </w:pPr>
      <w:r>
        <w:t>Declarar la evacuación de la institución.</w:t>
      </w:r>
    </w:p>
    <w:p w:rsidR="00D811ED" w:rsidRDefault="00D811ED" w:rsidP="00D811ED">
      <w:pPr>
        <w:pStyle w:val="Prrafodelista"/>
        <w:numPr>
          <w:ilvl w:val="0"/>
          <w:numId w:val="4"/>
        </w:numPr>
        <w:jc w:val="both"/>
      </w:pPr>
      <w:r>
        <w:t>Declarar normalidad en la institución cuando la atención de la emergencia o del desastre este dentro de los parámetros funcionales de la institución.</w:t>
      </w:r>
    </w:p>
    <w:p w:rsidR="006C7B27" w:rsidRDefault="006C7B27" w:rsidP="009F2BBF">
      <w:pPr>
        <w:jc w:val="both"/>
        <w:rPr>
          <w:b/>
        </w:rPr>
      </w:pPr>
      <w:r>
        <w:rPr>
          <w:b/>
        </w:rPr>
        <w:lastRenderedPageBreak/>
        <w:t>PARÁ</w:t>
      </w:r>
      <w:r w:rsidRPr="006C7B27">
        <w:rPr>
          <w:b/>
        </w:rPr>
        <w:t>GRAFO SEGUNDO</w:t>
      </w:r>
      <w:r>
        <w:rPr>
          <w:b/>
        </w:rPr>
        <w:t>: Funciones del secretari</w:t>
      </w:r>
      <w:r w:rsidR="000C2D19">
        <w:rPr>
          <w:b/>
        </w:rPr>
        <w:t>o</w:t>
      </w:r>
    </w:p>
    <w:p w:rsidR="006C7B27" w:rsidRPr="006C7B27" w:rsidRDefault="006C7B27" w:rsidP="006C7B27">
      <w:pPr>
        <w:pStyle w:val="Prrafodelista"/>
        <w:numPr>
          <w:ilvl w:val="0"/>
          <w:numId w:val="4"/>
        </w:numPr>
        <w:jc w:val="both"/>
        <w:rPr>
          <w:rFonts w:asciiTheme="minorHAnsi" w:hAnsiTheme="minorHAnsi" w:cstheme="minorHAnsi"/>
        </w:rPr>
      </w:pPr>
      <w:r>
        <w:rPr>
          <w:rFonts w:asciiTheme="minorHAnsi" w:hAnsiTheme="minorHAnsi" w:cstheme="minorHAnsi"/>
        </w:rPr>
        <w:t>Convocar a los integrantes del Comité Hospitalario de Emergencia y desastre</w:t>
      </w:r>
      <w:r w:rsidRPr="006C7B27">
        <w:rPr>
          <w:rFonts w:asciiTheme="minorHAnsi" w:hAnsiTheme="minorHAnsi" w:cstheme="minorHAnsi"/>
        </w:rPr>
        <w:t xml:space="preserve"> con cinco (5) </w:t>
      </w:r>
      <w:r>
        <w:rPr>
          <w:rFonts w:asciiTheme="minorHAnsi" w:hAnsiTheme="minorHAnsi" w:cstheme="minorHAnsi"/>
        </w:rPr>
        <w:t>días calendario de anticipación por medio de</w:t>
      </w:r>
      <w:r w:rsidRPr="006C7B27">
        <w:rPr>
          <w:rFonts w:asciiTheme="minorHAnsi" w:hAnsiTheme="minorHAnsi" w:cstheme="minorHAnsi"/>
        </w:rPr>
        <w:t xml:space="preserve"> </w:t>
      </w:r>
      <w:r>
        <w:rPr>
          <w:rFonts w:asciiTheme="minorHAnsi" w:hAnsiTheme="minorHAnsi" w:cstheme="minorHAnsi"/>
        </w:rPr>
        <w:t>c</w:t>
      </w:r>
      <w:r w:rsidRPr="006C7B27">
        <w:rPr>
          <w:rFonts w:asciiTheme="minorHAnsi" w:hAnsiTheme="minorHAnsi" w:cstheme="minorHAnsi"/>
        </w:rPr>
        <w:t>orreo electrónico notificando asunto a tratar en la reunión.</w:t>
      </w:r>
    </w:p>
    <w:p w:rsidR="006C7B27" w:rsidRDefault="006C7B27" w:rsidP="006C7B27">
      <w:pPr>
        <w:pStyle w:val="Prrafodelista"/>
        <w:numPr>
          <w:ilvl w:val="0"/>
          <w:numId w:val="4"/>
        </w:numPr>
        <w:jc w:val="both"/>
        <w:rPr>
          <w:rFonts w:asciiTheme="minorHAnsi" w:hAnsiTheme="minorHAnsi" w:cstheme="minorHAnsi"/>
        </w:rPr>
      </w:pPr>
      <w:r>
        <w:rPr>
          <w:rFonts w:asciiTheme="minorHAnsi" w:hAnsiTheme="minorHAnsi" w:cstheme="minorHAnsi"/>
        </w:rPr>
        <w:t>Levantar</w:t>
      </w:r>
      <w:r w:rsidRPr="006C7B27">
        <w:rPr>
          <w:rFonts w:asciiTheme="minorHAnsi" w:hAnsiTheme="minorHAnsi" w:cstheme="minorHAnsi"/>
        </w:rPr>
        <w:t xml:space="preserve"> Acta </w:t>
      </w:r>
      <w:r>
        <w:rPr>
          <w:rFonts w:asciiTheme="minorHAnsi" w:hAnsiTheme="minorHAnsi" w:cstheme="minorHAnsi"/>
        </w:rPr>
        <w:t xml:space="preserve">en cada </w:t>
      </w:r>
      <w:r w:rsidRPr="006C7B27">
        <w:rPr>
          <w:rFonts w:asciiTheme="minorHAnsi" w:hAnsiTheme="minorHAnsi" w:cstheme="minorHAnsi"/>
        </w:rPr>
        <w:t>reunión del comité.</w:t>
      </w:r>
    </w:p>
    <w:p w:rsidR="00E271A7" w:rsidRDefault="00E271A7" w:rsidP="006C7B27">
      <w:pPr>
        <w:pStyle w:val="Prrafodelista"/>
        <w:numPr>
          <w:ilvl w:val="0"/>
          <w:numId w:val="4"/>
        </w:numPr>
        <w:jc w:val="both"/>
        <w:rPr>
          <w:rFonts w:asciiTheme="minorHAnsi" w:hAnsiTheme="minorHAnsi" w:cstheme="minorHAnsi"/>
        </w:rPr>
      </w:pPr>
      <w:r>
        <w:rPr>
          <w:rFonts w:asciiTheme="minorHAnsi" w:hAnsiTheme="minorHAnsi" w:cstheme="minorHAnsi"/>
        </w:rPr>
        <w:t>Enviar Acta</w:t>
      </w:r>
      <w:r w:rsidR="006C7B27" w:rsidRPr="006C7B27">
        <w:rPr>
          <w:rFonts w:asciiTheme="minorHAnsi" w:hAnsiTheme="minorHAnsi" w:cstheme="minorHAnsi"/>
        </w:rPr>
        <w:t xml:space="preserve"> por el correo electrónico a cada uno de los miembros del comité para su revisión y análisis. </w:t>
      </w:r>
    </w:p>
    <w:p w:rsidR="00E271A7" w:rsidRDefault="00E271A7" w:rsidP="006C7B27">
      <w:pPr>
        <w:pStyle w:val="Prrafodelista"/>
        <w:numPr>
          <w:ilvl w:val="0"/>
          <w:numId w:val="4"/>
        </w:numPr>
        <w:jc w:val="both"/>
        <w:rPr>
          <w:rFonts w:asciiTheme="minorHAnsi" w:hAnsiTheme="minorHAnsi" w:cstheme="minorHAnsi"/>
        </w:rPr>
      </w:pPr>
      <w:r>
        <w:rPr>
          <w:rFonts w:asciiTheme="minorHAnsi" w:hAnsiTheme="minorHAnsi" w:cstheme="minorHAnsi"/>
        </w:rPr>
        <w:t xml:space="preserve">Verificar el seguimiento de las tareas establecidas en las sesiones del comité. </w:t>
      </w:r>
      <w:r>
        <w:rPr>
          <w:rFonts w:asciiTheme="minorHAnsi" w:hAnsiTheme="minorHAnsi" w:cstheme="minorHAnsi"/>
        </w:rPr>
        <w:tab/>
      </w:r>
    </w:p>
    <w:p w:rsidR="00E271A7" w:rsidRDefault="00E271A7" w:rsidP="006C7B27">
      <w:pPr>
        <w:pStyle w:val="Prrafodelista"/>
        <w:numPr>
          <w:ilvl w:val="0"/>
          <w:numId w:val="4"/>
        </w:numPr>
        <w:jc w:val="both"/>
        <w:rPr>
          <w:rFonts w:asciiTheme="minorHAnsi" w:hAnsiTheme="minorHAnsi" w:cstheme="minorHAnsi"/>
        </w:rPr>
      </w:pPr>
      <w:r>
        <w:rPr>
          <w:rFonts w:asciiTheme="minorHAnsi" w:hAnsiTheme="minorHAnsi" w:cstheme="minorHAnsi"/>
        </w:rPr>
        <w:t>Consolidar</w:t>
      </w:r>
      <w:r w:rsidR="006C7B27" w:rsidRPr="006C7B27">
        <w:rPr>
          <w:rFonts w:asciiTheme="minorHAnsi" w:hAnsiTheme="minorHAnsi" w:cstheme="minorHAnsi"/>
        </w:rPr>
        <w:t xml:space="preserve"> en un archivo magnético toda Acta que se realice durante cada sesión. </w:t>
      </w:r>
    </w:p>
    <w:p w:rsidR="00E271A7" w:rsidRPr="00E271A7" w:rsidRDefault="00E271A7" w:rsidP="00E271A7">
      <w:pPr>
        <w:pStyle w:val="Prrafodelista"/>
        <w:numPr>
          <w:ilvl w:val="0"/>
          <w:numId w:val="4"/>
        </w:numPr>
        <w:jc w:val="both"/>
        <w:rPr>
          <w:rFonts w:asciiTheme="minorHAnsi" w:hAnsiTheme="minorHAnsi" w:cstheme="minorHAnsi"/>
        </w:rPr>
      </w:pPr>
      <w:r>
        <w:rPr>
          <w:rFonts w:asciiTheme="minorHAnsi" w:hAnsiTheme="minorHAnsi" w:cstheme="minorHAnsi"/>
        </w:rPr>
        <w:t>Cuidar</w:t>
      </w:r>
      <w:r w:rsidR="006C7B27" w:rsidRPr="006C7B27">
        <w:rPr>
          <w:rFonts w:asciiTheme="minorHAnsi" w:hAnsiTheme="minorHAnsi" w:cstheme="minorHAnsi"/>
        </w:rPr>
        <w:t xml:space="preserve"> y custodia</w:t>
      </w:r>
      <w:r>
        <w:rPr>
          <w:rFonts w:asciiTheme="minorHAnsi" w:hAnsiTheme="minorHAnsi" w:cstheme="minorHAnsi"/>
        </w:rPr>
        <w:t>r</w:t>
      </w:r>
      <w:r w:rsidR="006C7B27" w:rsidRPr="006C7B27">
        <w:rPr>
          <w:rFonts w:asciiTheme="minorHAnsi" w:hAnsiTheme="minorHAnsi" w:cstheme="minorHAnsi"/>
        </w:rPr>
        <w:t xml:space="preserve"> </w:t>
      </w:r>
      <w:r>
        <w:rPr>
          <w:rFonts w:asciiTheme="minorHAnsi" w:hAnsiTheme="minorHAnsi" w:cstheme="minorHAnsi"/>
        </w:rPr>
        <w:t>cada acta de cada comité</w:t>
      </w:r>
      <w:r w:rsidR="006C7B27" w:rsidRPr="006C7B27">
        <w:rPr>
          <w:rFonts w:asciiTheme="minorHAnsi" w:hAnsiTheme="minorHAnsi" w:cstheme="minorHAnsi"/>
        </w:rPr>
        <w:t>.</w:t>
      </w:r>
    </w:p>
    <w:p w:rsidR="009F2BBF" w:rsidRPr="006C7B27" w:rsidRDefault="006C7B27" w:rsidP="00E271A7">
      <w:pPr>
        <w:pStyle w:val="Prrafodelista"/>
        <w:ind w:left="360"/>
        <w:jc w:val="both"/>
        <w:rPr>
          <w:b/>
        </w:rPr>
      </w:pPr>
      <w:r w:rsidRPr="006C7B27">
        <w:rPr>
          <w:b/>
        </w:rPr>
        <w:t xml:space="preserve"> </w:t>
      </w:r>
    </w:p>
    <w:p w:rsidR="00856801" w:rsidRPr="00293FF2" w:rsidRDefault="007C4CEB" w:rsidP="00E06541">
      <w:pPr>
        <w:jc w:val="both"/>
        <w:rPr>
          <w:b/>
        </w:rPr>
      </w:pPr>
      <w:r w:rsidRPr="00293FF2">
        <w:rPr>
          <w:b/>
        </w:rPr>
        <w:t xml:space="preserve">ARTICULO </w:t>
      </w:r>
      <w:r w:rsidR="00E02A5E">
        <w:rPr>
          <w:b/>
        </w:rPr>
        <w:t>SEXTO</w:t>
      </w:r>
      <w:r w:rsidRPr="00293FF2">
        <w:rPr>
          <w:b/>
        </w:rPr>
        <w:t xml:space="preserve">: Funciones </w:t>
      </w:r>
      <w:r w:rsidR="00856801" w:rsidRPr="00293FF2">
        <w:rPr>
          <w:b/>
        </w:rPr>
        <w:t>de los Integrantes d</w:t>
      </w:r>
      <w:r w:rsidRPr="00293FF2">
        <w:rPr>
          <w:b/>
        </w:rPr>
        <w:t>el</w:t>
      </w:r>
      <w:r w:rsidR="00856801" w:rsidRPr="00293FF2">
        <w:rPr>
          <w:b/>
        </w:rPr>
        <w:t xml:space="preserve"> Comité Hospitalario de Emergencias y Desastres</w:t>
      </w:r>
      <w:r w:rsidR="00D811ED">
        <w:rPr>
          <w:b/>
        </w:rPr>
        <w:t xml:space="preserve"> </w:t>
      </w:r>
    </w:p>
    <w:p w:rsidR="007C4CEB" w:rsidRPr="0018120F" w:rsidRDefault="0041035E" w:rsidP="00E06541">
      <w:pPr>
        <w:jc w:val="both"/>
        <w:rPr>
          <w:b/>
          <w:u w:val="single"/>
        </w:rPr>
      </w:pPr>
      <w:r>
        <w:rPr>
          <w:b/>
          <w:u w:val="single"/>
        </w:rPr>
        <w:t>Director</w:t>
      </w:r>
      <w:r w:rsidR="00611ED4">
        <w:rPr>
          <w:b/>
          <w:u w:val="single"/>
        </w:rPr>
        <w:t xml:space="preserve"> (</w:t>
      </w:r>
      <w:r>
        <w:rPr>
          <w:b/>
          <w:u w:val="single"/>
        </w:rPr>
        <w:t>a</w:t>
      </w:r>
      <w:r w:rsidR="00611ED4">
        <w:rPr>
          <w:b/>
          <w:u w:val="single"/>
        </w:rPr>
        <w:t>)</w:t>
      </w:r>
      <w:r>
        <w:rPr>
          <w:b/>
          <w:u w:val="single"/>
        </w:rPr>
        <w:t xml:space="preserve"> Científic</w:t>
      </w:r>
      <w:r w:rsidR="00611ED4">
        <w:rPr>
          <w:b/>
          <w:u w:val="single"/>
        </w:rPr>
        <w:t>o (</w:t>
      </w:r>
      <w:r>
        <w:rPr>
          <w:b/>
          <w:u w:val="single"/>
        </w:rPr>
        <w:t>a</w:t>
      </w:r>
      <w:r w:rsidR="00611ED4">
        <w:rPr>
          <w:b/>
          <w:u w:val="single"/>
        </w:rPr>
        <w:t>)</w:t>
      </w:r>
      <w:r>
        <w:rPr>
          <w:b/>
          <w:u w:val="single"/>
        </w:rPr>
        <w:t>-</w:t>
      </w:r>
      <w:r w:rsidR="00856801" w:rsidRPr="0018120F">
        <w:rPr>
          <w:b/>
          <w:u w:val="single"/>
        </w:rPr>
        <w:t>C</w:t>
      </w:r>
      <w:r w:rsidR="007C4CEB" w:rsidRPr="0018120F">
        <w:rPr>
          <w:b/>
          <w:u w:val="single"/>
        </w:rPr>
        <w:t>oordinador</w:t>
      </w:r>
      <w:r w:rsidR="00AF0502">
        <w:rPr>
          <w:b/>
          <w:u w:val="single"/>
        </w:rPr>
        <w:t xml:space="preserve"> (</w:t>
      </w:r>
      <w:r w:rsidR="002853E4">
        <w:rPr>
          <w:b/>
          <w:u w:val="single"/>
        </w:rPr>
        <w:t>a</w:t>
      </w:r>
      <w:r w:rsidR="00AF0502">
        <w:rPr>
          <w:b/>
          <w:u w:val="single"/>
        </w:rPr>
        <w:t>)</w:t>
      </w:r>
      <w:r w:rsidR="007C4CEB" w:rsidRPr="0018120F">
        <w:rPr>
          <w:b/>
          <w:u w:val="single"/>
        </w:rPr>
        <w:t xml:space="preserve"> </w:t>
      </w:r>
      <w:r w:rsidR="00856801" w:rsidRPr="0018120F">
        <w:rPr>
          <w:b/>
          <w:u w:val="single"/>
        </w:rPr>
        <w:t>del Comité Hospitalario de Emergencias y Desastres</w:t>
      </w:r>
    </w:p>
    <w:p w:rsidR="007C4CEB" w:rsidRPr="0018120F" w:rsidRDefault="007C4CEB" w:rsidP="00856801">
      <w:pPr>
        <w:spacing w:after="0"/>
        <w:jc w:val="both"/>
        <w:rPr>
          <w:b/>
        </w:rPr>
      </w:pPr>
      <w:r w:rsidRPr="0018120F">
        <w:rPr>
          <w:b/>
        </w:rPr>
        <w:t>En el conocimiento y la reducción del riesgo</w:t>
      </w:r>
    </w:p>
    <w:p w:rsidR="00856801" w:rsidRPr="00856801" w:rsidRDefault="00856801" w:rsidP="00856801">
      <w:pPr>
        <w:spacing w:after="0"/>
        <w:jc w:val="both"/>
      </w:pPr>
    </w:p>
    <w:p w:rsidR="00856801" w:rsidRPr="00856801" w:rsidRDefault="00856801" w:rsidP="00856801">
      <w:pPr>
        <w:pStyle w:val="Prrafodelista"/>
        <w:numPr>
          <w:ilvl w:val="0"/>
          <w:numId w:val="4"/>
        </w:numPr>
        <w:spacing w:after="0"/>
        <w:jc w:val="both"/>
      </w:pPr>
      <w:r w:rsidRPr="00856801">
        <w:t>Realizar la evaluación y actualización periódica de los escenarios de riesgo de desastres.</w:t>
      </w:r>
    </w:p>
    <w:p w:rsidR="00856801" w:rsidRPr="00856801" w:rsidRDefault="00856801" w:rsidP="00856801">
      <w:pPr>
        <w:pStyle w:val="Prrafodelista"/>
        <w:numPr>
          <w:ilvl w:val="0"/>
          <w:numId w:val="4"/>
        </w:numPr>
        <w:spacing w:after="0"/>
        <w:jc w:val="both"/>
      </w:pPr>
      <w:r w:rsidRPr="00856801">
        <w:t>Proponer y supervisar que se realicen las acciones de reducción y mitigación del riesgo.</w:t>
      </w:r>
    </w:p>
    <w:p w:rsidR="00856801" w:rsidRPr="00856801" w:rsidRDefault="00856801" w:rsidP="00856801">
      <w:pPr>
        <w:pStyle w:val="Prrafodelista"/>
        <w:numPr>
          <w:ilvl w:val="0"/>
          <w:numId w:val="4"/>
        </w:numPr>
        <w:spacing w:after="0"/>
        <w:jc w:val="both"/>
      </w:pPr>
      <w:r w:rsidRPr="00856801">
        <w:t>Planificación, coordinación y supervisión de los programas de capacitación y entrenamiento en atención de desastres para el personal del hospital.</w:t>
      </w:r>
    </w:p>
    <w:p w:rsidR="00856801" w:rsidRPr="00856801" w:rsidRDefault="00856801" w:rsidP="00856801">
      <w:pPr>
        <w:pStyle w:val="Prrafodelista"/>
        <w:numPr>
          <w:ilvl w:val="0"/>
          <w:numId w:val="4"/>
        </w:numPr>
        <w:spacing w:after="0"/>
        <w:jc w:val="both"/>
      </w:pPr>
      <w:r w:rsidRPr="00856801">
        <w:t>Coordinar la planificación, ejecución, dirección y evaluación de simulaciones y simulacros como mínimo 2 veces al año.</w:t>
      </w:r>
    </w:p>
    <w:p w:rsidR="00856801" w:rsidRDefault="00856801" w:rsidP="00856801">
      <w:pPr>
        <w:pStyle w:val="Prrafodelista"/>
        <w:numPr>
          <w:ilvl w:val="0"/>
          <w:numId w:val="4"/>
        </w:numPr>
        <w:spacing w:after="0"/>
        <w:jc w:val="both"/>
      </w:pPr>
      <w:r w:rsidRPr="00856801">
        <w:t>Definición de: Línea de mando institucional, conformación de brigadas para emergencias internas y equipos funcionales para emergencias externas.</w:t>
      </w:r>
    </w:p>
    <w:p w:rsidR="00293FF2" w:rsidRPr="00856801" w:rsidRDefault="00293FF2" w:rsidP="00293FF2">
      <w:pPr>
        <w:pStyle w:val="Prrafodelista"/>
        <w:spacing w:after="0"/>
        <w:ind w:left="360"/>
        <w:jc w:val="both"/>
      </w:pPr>
    </w:p>
    <w:p w:rsidR="005D072A" w:rsidRPr="0018120F" w:rsidRDefault="005D072A" w:rsidP="00E06541">
      <w:pPr>
        <w:jc w:val="both"/>
        <w:rPr>
          <w:b/>
        </w:rPr>
      </w:pPr>
      <w:r w:rsidRPr="0018120F">
        <w:rPr>
          <w:b/>
        </w:rPr>
        <w:t xml:space="preserve">Manejo del Desastre: </w:t>
      </w:r>
      <w:r w:rsidR="001837DD" w:rsidRPr="0018120F">
        <w:rPr>
          <w:b/>
        </w:rPr>
        <w:t>Respuesta-Recuperación</w:t>
      </w:r>
    </w:p>
    <w:p w:rsidR="005D072A" w:rsidRPr="00611ED4" w:rsidRDefault="005D072A" w:rsidP="001837DD">
      <w:pPr>
        <w:pStyle w:val="Prrafodelista"/>
        <w:numPr>
          <w:ilvl w:val="0"/>
          <w:numId w:val="4"/>
        </w:numPr>
        <w:jc w:val="both"/>
        <w:rPr>
          <w:b/>
          <w:u w:val="single"/>
        </w:rPr>
      </w:pPr>
      <w:r w:rsidRPr="005D072A">
        <w:t xml:space="preserve">Liderar los procesos de evaluación posteriores a una situación de emergencia para definir las estrategias de </w:t>
      </w:r>
      <w:r w:rsidR="001837DD">
        <w:t xml:space="preserve">Respuesta y </w:t>
      </w:r>
      <w:r w:rsidR="001837DD" w:rsidRPr="001837DD">
        <w:t xml:space="preserve">Recuperación </w:t>
      </w:r>
      <w:r w:rsidRPr="005D072A">
        <w:t>de los servicios esenciales.</w:t>
      </w:r>
    </w:p>
    <w:p w:rsidR="00611ED4" w:rsidRPr="005D072A" w:rsidRDefault="00611ED4" w:rsidP="00611ED4">
      <w:pPr>
        <w:pStyle w:val="Prrafodelista"/>
        <w:ind w:left="360"/>
        <w:jc w:val="both"/>
        <w:rPr>
          <w:b/>
          <w:u w:val="single"/>
        </w:rPr>
      </w:pPr>
    </w:p>
    <w:p w:rsidR="007C4CEB" w:rsidRPr="0018120F" w:rsidRDefault="00856801" w:rsidP="00E06541">
      <w:pPr>
        <w:jc w:val="both"/>
        <w:rPr>
          <w:b/>
          <w:u w:val="single"/>
        </w:rPr>
      </w:pPr>
      <w:r w:rsidRPr="0018120F">
        <w:rPr>
          <w:b/>
          <w:u w:val="single"/>
        </w:rPr>
        <w:t>Director</w:t>
      </w:r>
      <w:r w:rsidR="00611ED4">
        <w:rPr>
          <w:b/>
          <w:u w:val="single"/>
        </w:rPr>
        <w:t xml:space="preserve"> (</w:t>
      </w:r>
      <w:r w:rsidRPr="0018120F">
        <w:rPr>
          <w:b/>
          <w:u w:val="single"/>
        </w:rPr>
        <w:t>a</w:t>
      </w:r>
      <w:r w:rsidR="00611ED4">
        <w:rPr>
          <w:b/>
          <w:u w:val="single"/>
        </w:rPr>
        <w:t>)</w:t>
      </w:r>
      <w:r w:rsidRPr="0018120F">
        <w:rPr>
          <w:b/>
          <w:u w:val="single"/>
        </w:rPr>
        <w:t xml:space="preserve"> </w:t>
      </w:r>
      <w:r w:rsidR="00611ED4">
        <w:rPr>
          <w:b/>
          <w:u w:val="single"/>
        </w:rPr>
        <w:t>Financiero (</w:t>
      </w:r>
      <w:r w:rsidR="005D072A" w:rsidRPr="0018120F">
        <w:rPr>
          <w:b/>
          <w:u w:val="single"/>
        </w:rPr>
        <w:t>a</w:t>
      </w:r>
      <w:r w:rsidR="00611ED4">
        <w:rPr>
          <w:b/>
          <w:u w:val="single"/>
        </w:rPr>
        <w:t>)</w:t>
      </w:r>
    </w:p>
    <w:p w:rsidR="007C4CEB" w:rsidRPr="0018120F" w:rsidRDefault="00856801" w:rsidP="00E06541">
      <w:pPr>
        <w:jc w:val="both"/>
        <w:rPr>
          <w:b/>
        </w:rPr>
      </w:pPr>
      <w:r w:rsidRPr="0018120F">
        <w:rPr>
          <w:b/>
        </w:rPr>
        <w:t>En el conocimiento y la reducción del riesgo</w:t>
      </w:r>
    </w:p>
    <w:p w:rsidR="00856801" w:rsidRPr="00856801" w:rsidRDefault="00856801" w:rsidP="005D072A">
      <w:pPr>
        <w:pStyle w:val="Prrafodelista"/>
        <w:numPr>
          <w:ilvl w:val="0"/>
          <w:numId w:val="4"/>
        </w:numPr>
        <w:jc w:val="both"/>
      </w:pPr>
      <w:r w:rsidRPr="00856801">
        <w:t>Garantizar en situación de emergencia, los medios de comunicación entre el Comité Hospitalario y los referentes de las áreas críticas (</w:t>
      </w:r>
      <w:proofErr w:type="spellStart"/>
      <w:r w:rsidRPr="00856801">
        <w:t>triage</w:t>
      </w:r>
      <w:proofErr w:type="spellEnd"/>
      <w:r w:rsidRPr="00856801">
        <w:t>, áreas de expansión, puntos de encuentro, brigadas).</w:t>
      </w:r>
    </w:p>
    <w:p w:rsidR="00856801" w:rsidRPr="00856801" w:rsidRDefault="00856801" w:rsidP="005D072A">
      <w:pPr>
        <w:pStyle w:val="Prrafodelista"/>
        <w:numPr>
          <w:ilvl w:val="0"/>
          <w:numId w:val="4"/>
        </w:numPr>
        <w:jc w:val="both"/>
      </w:pPr>
      <w:r w:rsidRPr="00856801">
        <w:lastRenderedPageBreak/>
        <w:t>Formulación, adopción, implementación, prueba, revisión y actualización del Plan Hospitalario de Emergencias Internas y Externas, planes de contingencia específicos, lineamientos operativos y procedimientos operativos normalizados.</w:t>
      </w:r>
    </w:p>
    <w:p w:rsidR="00856801" w:rsidRDefault="00856801" w:rsidP="005D072A">
      <w:pPr>
        <w:pStyle w:val="Prrafodelista"/>
        <w:numPr>
          <w:ilvl w:val="0"/>
          <w:numId w:val="4"/>
        </w:numPr>
        <w:jc w:val="both"/>
      </w:pPr>
      <w:r w:rsidRPr="00856801">
        <w:t>Articulación de los preparativos hospitalarios para emergencias y desastres con los planes locales y  regionales de carácter sectorial por intermedio de las Direcciones de Salud correspondientes.</w:t>
      </w:r>
    </w:p>
    <w:p w:rsidR="005D072A" w:rsidRPr="0018120F" w:rsidRDefault="005D072A" w:rsidP="005D072A">
      <w:pPr>
        <w:jc w:val="both"/>
        <w:rPr>
          <w:b/>
        </w:rPr>
      </w:pPr>
      <w:r w:rsidRPr="0018120F">
        <w:rPr>
          <w:b/>
        </w:rPr>
        <w:t xml:space="preserve">Manejo del Desastre: </w:t>
      </w:r>
      <w:r w:rsidR="001837DD" w:rsidRPr="0018120F">
        <w:rPr>
          <w:b/>
        </w:rPr>
        <w:t>Respuesta-Recuperación</w:t>
      </w:r>
    </w:p>
    <w:p w:rsidR="005D072A" w:rsidRPr="005D072A" w:rsidRDefault="005D072A" w:rsidP="005D072A">
      <w:pPr>
        <w:pStyle w:val="Prrafodelista"/>
        <w:numPr>
          <w:ilvl w:val="0"/>
          <w:numId w:val="4"/>
        </w:numPr>
        <w:jc w:val="both"/>
      </w:pPr>
      <w:r w:rsidRPr="005D072A">
        <w:t>Coordinar las acciones de rehabilitación y reconstrucción de las instalaciones hospitalarias.</w:t>
      </w:r>
    </w:p>
    <w:p w:rsidR="005D072A" w:rsidRPr="005D072A" w:rsidRDefault="005D072A" w:rsidP="005D072A">
      <w:pPr>
        <w:pStyle w:val="Prrafodelista"/>
        <w:numPr>
          <w:ilvl w:val="0"/>
          <w:numId w:val="4"/>
        </w:numPr>
        <w:jc w:val="both"/>
      </w:pPr>
      <w:r w:rsidRPr="005D072A">
        <w:t>Dar continuidad a los programas de atención en salud intensificando las acciones definidas por la autoridad local, regional o nacional según corresponda.</w:t>
      </w:r>
    </w:p>
    <w:p w:rsidR="005D072A" w:rsidRDefault="005D072A" w:rsidP="005D072A">
      <w:pPr>
        <w:pStyle w:val="Prrafodelista"/>
        <w:numPr>
          <w:ilvl w:val="0"/>
          <w:numId w:val="4"/>
        </w:numPr>
        <w:jc w:val="both"/>
      </w:pPr>
      <w:r w:rsidRPr="005D072A">
        <w:t>Determinar el momento de RETORNO A LA NORMALIDAD e informar al CRUE y a la Dirección Local de Salud.</w:t>
      </w:r>
    </w:p>
    <w:p w:rsidR="005D072A" w:rsidRPr="0018120F" w:rsidRDefault="006A402E" w:rsidP="005D072A">
      <w:pPr>
        <w:jc w:val="both"/>
        <w:rPr>
          <w:b/>
          <w:u w:val="single"/>
        </w:rPr>
      </w:pPr>
      <w:r w:rsidRPr="0018120F">
        <w:rPr>
          <w:b/>
          <w:u w:val="single"/>
        </w:rPr>
        <w:t xml:space="preserve">Director </w:t>
      </w:r>
      <w:r w:rsidR="005D072A" w:rsidRPr="0018120F">
        <w:rPr>
          <w:b/>
          <w:u w:val="single"/>
        </w:rPr>
        <w:t>M</w:t>
      </w:r>
      <w:r w:rsidRPr="0018120F">
        <w:rPr>
          <w:b/>
          <w:u w:val="single"/>
        </w:rPr>
        <w:t>édico</w:t>
      </w:r>
    </w:p>
    <w:p w:rsidR="005D072A" w:rsidRPr="0018120F" w:rsidRDefault="005D072A" w:rsidP="005D072A">
      <w:pPr>
        <w:jc w:val="both"/>
        <w:rPr>
          <w:b/>
        </w:rPr>
      </w:pPr>
      <w:r w:rsidRPr="0018120F">
        <w:rPr>
          <w:b/>
        </w:rPr>
        <w:t>En el conocimiento y la reducción del riesgo.</w:t>
      </w:r>
    </w:p>
    <w:p w:rsidR="005D072A" w:rsidRPr="006A402E" w:rsidRDefault="005D072A" w:rsidP="006A402E">
      <w:pPr>
        <w:pStyle w:val="Prrafodelista"/>
        <w:numPr>
          <w:ilvl w:val="0"/>
          <w:numId w:val="4"/>
        </w:numPr>
        <w:jc w:val="both"/>
      </w:pPr>
      <w:r w:rsidRPr="006A402E">
        <w:t>Determinación de las áreas funcionales para emergencias internas y externas: Áreas de expansión, rutas de evacuación, sitios de encuentro, sede del COHE hospitalario y toda otra área física para emergencias.</w:t>
      </w:r>
    </w:p>
    <w:p w:rsidR="001837DD" w:rsidRPr="0018120F" w:rsidRDefault="005D072A" w:rsidP="001837DD">
      <w:pPr>
        <w:jc w:val="both"/>
      </w:pPr>
      <w:r w:rsidRPr="0018120F">
        <w:rPr>
          <w:b/>
        </w:rPr>
        <w:t>Manejo del Desastre:</w:t>
      </w:r>
      <w:r w:rsidR="006A402E" w:rsidRPr="0018120F">
        <w:rPr>
          <w:b/>
        </w:rPr>
        <w:t xml:space="preserve"> </w:t>
      </w:r>
      <w:r w:rsidR="001837DD" w:rsidRPr="0018120F">
        <w:rPr>
          <w:b/>
        </w:rPr>
        <w:t>Respuesta-Recuperación</w:t>
      </w:r>
      <w:r w:rsidR="001837DD" w:rsidRPr="0018120F">
        <w:t xml:space="preserve"> </w:t>
      </w:r>
    </w:p>
    <w:p w:rsidR="006A402E" w:rsidRDefault="005D072A" w:rsidP="001837DD">
      <w:pPr>
        <w:pStyle w:val="Prrafodelista"/>
        <w:numPr>
          <w:ilvl w:val="0"/>
          <w:numId w:val="4"/>
        </w:numPr>
        <w:jc w:val="both"/>
      </w:pPr>
      <w:r w:rsidRPr="006A402E">
        <w:t>Coordinar y/o participar en las acciones de atención médica, saneamiento ambiental y vigilancia epidemiológica en alojamientos temporales y zonas de desplazados independientemente de su causa</w:t>
      </w:r>
      <w:r w:rsidR="006A402E">
        <w:t>.</w:t>
      </w:r>
    </w:p>
    <w:p w:rsidR="006A402E" w:rsidRPr="0018120F" w:rsidRDefault="006A402E" w:rsidP="006A402E">
      <w:pPr>
        <w:jc w:val="both"/>
        <w:rPr>
          <w:b/>
          <w:u w:val="single"/>
        </w:rPr>
      </w:pPr>
      <w:r w:rsidRPr="0018120F">
        <w:rPr>
          <w:b/>
          <w:u w:val="single"/>
        </w:rPr>
        <w:t>Líder Mantenimiento</w:t>
      </w:r>
    </w:p>
    <w:p w:rsidR="006A402E" w:rsidRPr="0018120F" w:rsidRDefault="006A402E" w:rsidP="006A402E">
      <w:pPr>
        <w:jc w:val="both"/>
        <w:rPr>
          <w:b/>
        </w:rPr>
      </w:pPr>
      <w:r w:rsidRPr="0018120F">
        <w:rPr>
          <w:b/>
        </w:rPr>
        <w:t>En el conocimiento y la reducción del riesgo.</w:t>
      </w:r>
    </w:p>
    <w:p w:rsidR="006A402E" w:rsidRPr="006A402E" w:rsidRDefault="006A402E" w:rsidP="006A402E">
      <w:pPr>
        <w:pStyle w:val="Prrafodelista"/>
        <w:numPr>
          <w:ilvl w:val="0"/>
          <w:numId w:val="4"/>
        </w:numPr>
        <w:jc w:val="both"/>
      </w:pPr>
      <w:r w:rsidRPr="006A402E">
        <w:t>Verificar que se realicen las inspecciones periódicas a los equipos de atención de emergencias para garantizar su adecuado estado de funcionamiento.</w:t>
      </w:r>
    </w:p>
    <w:p w:rsidR="006A402E" w:rsidRPr="006A402E" w:rsidRDefault="006A402E" w:rsidP="006A402E">
      <w:pPr>
        <w:pStyle w:val="Prrafodelista"/>
        <w:numPr>
          <w:ilvl w:val="0"/>
          <w:numId w:val="4"/>
        </w:numPr>
        <w:jc w:val="both"/>
      </w:pPr>
      <w:r w:rsidRPr="006A402E">
        <w:t>Verificación de la señalización de las instalaciones interna y externamente para identificar áreas, servicios, rutas de evacuación etc.</w:t>
      </w:r>
    </w:p>
    <w:p w:rsidR="006A402E" w:rsidRPr="0018120F" w:rsidRDefault="006A402E" w:rsidP="006A402E">
      <w:pPr>
        <w:jc w:val="both"/>
        <w:rPr>
          <w:b/>
        </w:rPr>
      </w:pPr>
      <w:r w:rsidRPr="0018120F">
        <w:rPr>
          <w:b/>
        </w:rPr>
        <w:t xml:space="preserve">Manejo del Desastre: </w:t>
      </w:r>
      <w:r w:rsidR="001837DD" w:rsidRPr="0018120F">
        <w:rPr>
          <w:b/>
        </w:rPr>
        <w:t>Respuesta-Recuperación</w:t>
      </w:r>
    </w:p>
    <w:p w:rsidR="006A402E" w:rsidRPr="006A402E" w:rsidRDefault="006A402E" w:rsidP="006A402E">
      <w:pPr>
        <w:jc w:val="both"/>
      </w:pPr>
      <w:r w:rsidRPr="006A402E">
        <w:t>Recupera</w:t>
      </w:r>
      <w:r>
        <w:t>r</w:t>
      </w:r>
      <w:r w:rsidRPr="006A402E">
        <w:t xml:space="preserve"> la capacidad  de atención total: RECONSTRUCCIÓN.</w:t>
      </w:r>
    </w:p>
    <w:p w:rsidR="00611ED4" w:rsidRDefault="00611ED4" w:rsidP="00E06541">
      <w:pPr>
        <w:jc w:val="both"/>
        <w:rPr>
          <w:b/>
          <w:u w:val="single"/>
        </w:rPr>
      </w:pPr>
    </w:p>
    <w:p w:rsidR="00856801" w:rsidRPr="0018120F" w:rsidRDefault="006A402E" w:rsidP="00E06541">
      <w:pPr>
        <w:jc w:val="both"/>
        <w:rPr>
          <w:b/>
          <w:u w:val="single"/>
        </w:rPr>
      </w:pPr>
      <w:r w:rsidRPr="0018120F">
        <w:rPr>
          <w:b/>
          <w:u w:val="single"/>
        </w:rPr>
        <w:lastRenderedPageBreak/>
        <w:t>Líder Hospitalización</w:t>
      </w:r>
    </w:p>
    <w:p w:rsidR="006A402E" w:rsidRPr="0018120F" w:rsidRDefault="006A402E" w:rsidP="006A402E">
      <w:pPr>
        <w:jc w:val="both"/>
        <w:rPr>
          <w:b/>
        </w:rPr>
      </w:pPr>
      <w:r w:rsidRPr="0018120F">
        <w:rPr>
          <w:b/>
        </w:rPr>
        <w:t xml:space="preserve">Manejo del Desastre: </w:t>
      </w:r>
      <w:r w:rsidR="001837DD" w:rsidRPr="0018120F">
        <w:rPr>
          <w:b/>
        </w:rPr>
        <w:t>Respuesta-Recuperación</w:t>
      </w:r>
    </w:p>
    <w:p w:rsidR="006A402E" w:rsidRPr="001837DD" w:rsidRDefault="006A402E" w:rsidP="006A402E">
      <w:pPr>
        <w:pStyle w:val="Prrafodelista"/>
        <w:numPr>
          <w:ilvl w:val="0"/>
          <w:numId w:val="4"/>
        </w:numPr>
        <w:jc w:val="both"/>
        <w:rPr>
          <w:b/>
          <w:u w:val="single"/>
        </w:rPr>
      </w:pPr>
      <w:r w:rsidRPr="006A402E">
        <w:t>Consolidar información y generar los documentos finales para: medios de comunicación, autoridades de control, comunidad en general.</w:t>
      </w:r>
    </w:p>
    <w:p w:rsidR="00E271A7" w:rsidRDefault="00E271A7" w:rsidP="004C4630">
      <w:pPr>
        <w:jc w:val="both"/>
        <w:rPr>
          <w:rFonts w:asciiTheme="minorHAnsi" w:hAnsiTheme="minorHAnsi" w:cstheme="minorHAnsi"/>
          <w:b/>
          <w:u w:val="single"/>
        </w:rPr>
      </w:pPr>
    </w:p>
    <w:p w:rsidR="004C4630" w:rsidRPr="0018120F" w:rsidRDefault="002853E4" w:rsidP="004C4630">
      <w:pPr>
        <w:jc w:val="both"/>
        <w:rPr>
          <w:rFonts w:asciiTheme="minorHAnsi" w:hAnsiTheme="minorHAnsi" w:cstheme="minorHAnsi"/>
          <w:b/>
          <w:u w:val="single"/>
        </w:rPr>
      </w:pPr>
      <w:r>
        <w:rPr>
          <w:rFonts w:asciiTheme="minorHAnsi" w:hAnsiTheme="minorHAnsi" w:cstheme="minorHAnsi"/>
          <w:b/>
          <w:u w:val="single"/>
        </w:rPr>
        <w:t>Gestión Humana</w:t>
      </w:r>
    </w:p>
    <w:p w:rsidR="001837DD" w:rsidRPr="0018120F" w:rsidRDefault="001837DD" w:rsidP="001837DD">
      <w:pPr>
        <w:jc w:val="both"/>
        <w:rPr>
          <w:b/>
        </w:rPr>
      </w:pPr>
      <w:r w:rsidRPr="0018120F">
        <w:rPr>
          <w:b/>
        </w:rPr>
        <w:t>En el conocimiento y la reducción del riesgo.</w:t>
      </w:r>
    </w:p>
    <w:p w:rsidR="001837DD" w:rsidRPr="001837DD" w:rsidRDefault="001837DD" w:rsidP="001837DD">
      <w:pPr>
        <w:pStyle w:val="Prrafodelista"/>
        <w:numPr>
          <w:ilvl w:val="0"/>
          <w:numId w:val="4"/>
        </w:numPr>
        <w:jc w:val="both"/>
      </w:pPr>
      <w:r w:rsidRPr="001837DD">
        <w:t>Determinación del período de autonomía del hospital con base en sus reservas de medicamentos, agua, combustible, equipos y alimentos.</w:t>
      </w:r>
    </w:p>
    <w:p w:rsidR="001837DD" w:rsidRPr="0018120F" w:rsidRDefault="001837DD" w:rsidP="001837DD">
      <w:pPr>
        <w:jc w:val="both"/>
        <w:rPr>
          <w:b/>
        </w:rPr>
      </w:pPr>
      <w:r w:rsidRPr="0018120F">
        <w:rPr>
          <w:b/>
        </w:rPr>
        <w:t>Manejo del Desastre: Respuesta-Recuperación</w:t>
      </w:r>
    </w:p>
    <w:p w:rsidR="001837DD" w:rsidRPr="001837DD" w:rsidRDefault="001837DD" w:rsidP="001837DD">
      <w:pPr>
        <w:pStyle w:val="Prrafodelista"/>
        <w:numPr>
          <w:ilvl w:val="0"/>
          <w:numId w:val="4"/>
        </w:numPr>
        <w:jc w:val="both"/>
        <w:rPr>
          <w:b/>
          <w:u w:val="single"/>
        </w:rPr>
      </w:pPr>
      <w:r w:rsidRPr="001837DD">
        <w:t>Verificar la reposición de insumos e implementos hospitalarios que permitan garantizar las condiciones de funcionalidad del hospital en situaciones posteriores de emergencia o desastre.</w:t>
      </w:r>
    </w:p>
    <w:p w:rsidR="00944223" w:rsidRDefault="001837DD" w:rsidP="00D6107B">
      <w:pPr>
        <w:pStyle w:val="Prrafodelista"/>
        <w:numPr>
          <w:ilvl w:val="0"/>
          <w:numId w:val="4"/>
        </w:numPr>
        <w:jc w:val="both"/>
      </w:pPr>
      <w:r w:rsidRPr="001837DD">
        <w:t xml:space="preserve">Recupera la capacidad de atención básica: </w:t>
      </w:r>
      <w:r>
        <w:t>RECUPERACIÓN.</w:t>
      </w:r>
    </w:p>
    <w:p w:rsidR="0072272E" w:rsidRDefault="0072272E" w:rsidP="0072272E">
      <w:pPr>
        <w:pStyle w:val="Prrafodelista"/>
        <w:ind w:left="360"/>
        <w:jc w:val="both"/>
      </w:pPr>
    </w:p>
    <w:p w:rsidR="00C84A6C" w:rsidRDefault="00D43F16" w:rsidP="0079373D">
      <w:pPr>
        <w:jc w:val="both"/>
      </w:pPr>
      <w:r w:rsidRPr="00D43F16">
        <w:rPr>
          <w:b/>
        </w:rPr>
        <w:t xml:space="preserve">ARTÍCULO </w:t>
      </w:r>
      <w:r w:rsidR="00C053FC">
        <w:rPr>
          <w:b/>
        </w:rPr>
        <w:t>SE</w:t>
      </w:r>
      <w:r w:rsidR="00E271A7">
        <w:rPr>
          <w:b/>
        </w:rPr>
        <w:t>PTIMO</w:t>
      </w:r>
      <w:r>
        <w:rPr>
          <w:b/>
        </w:rPr>
        <w:t xml:space="preserve">: </w:t>
      </w:r>
      <w:r w:rsidRPr="00D43F16">
        <w:rPr>
          <w:b/>
        </w:rPr>
        <w:t>V</w:t>
      </w:r>
      <w:r>
        <w:rPr>
          <w:b/>
        </w:rPr>
        <w:t>igencia</w:t>
      </w:r>
      <w:r w:rsidRPr="00D43F16">
        <w:rPr>
          <w:b/>
        </w:rPr>
        <w:t>.</w:t>
      </w:r>
      <w:r w:rsidRPr="00D43F16">
        <w:t xml:space="preserve"> </w:t>
      </w:r>
    </w:p>
    <w:p w:rsidR="00D43F16" w:rsidRDefault="00D43F16" w:rsidP="0079373D">
      <w:pPr>
        <w:jc w:val="both"/>
      </w:pPr>
      <w:r w:rsidRPr="00D43F16">
        <w:t>La presente Resolución rige a partir de su expedición, copia de la presente Resolución será enviada a la Secretaría de Salud Departamental en su calidad de entidad de vigilancia y control.</w:t>
      </w:r>
    </w:p>
    <w:p w:rsidR="00D43F16" w:rsidRDefault="00D43F16" w:rsidP="0079373D">
      <w:pPr>
        <w:jc w:val="both"/>
      </w:pPr>
    </w:p>
    <w:p w:rsidR="00D43F16" w:rsidRDefault="00D43F16" w:rsidP="0079373D">
      <w:pPr>
        <w:jc w:val="both"/>
      </w:pPr>
      <w:r>
        <w:t>Dada en Pereira a los</w:t>
      </w:r>
      <w:r w:rsidR="00AF0502">
        <w:t xml:space="preserve"> 2</w:t>
      </w:r>
      <w:r>
        <w:t xml:space="preserve"> </w:t>
      </w:r>
      <w:r w:rsidR="00944223">
        <w:t>días</w:t>
      </w:r>
      <w:r>
        <w:t xml:space="preserve"> de</w:t>
      </w:r>
      <w:r w:rsidR="00AF0502">
        <w:t xml:space="preserve"> marzo </w:t>
      </w:r>
      <w:r>
        <w:t>de 2018.</w:t>
      </w:r>
    </w:p>
    <w:p w:rsidR="000C2D19" w:rsidRDefault="000C2D19" w:rsidP="0079373D">
      <w:pPr>
        <w:jc w:val="both"/>
      </w:pPr>
    </w:p>
    <w:p w:rsidR="00C84A6C" w:rsidRDefault="00C84A6C" w:rsidP="0079373D">
      <w:pPr>
        <w:jc w:val="both"/>
      </w:pPr>
    </w:p>
    <w:p w:rsidR="00C84A6C" w:rsidRDefault="00C84A6C" w:rsidP="0072272E">
      <w:pPr>
        <w:jc w:val="center"/>
      </w:pPr>
      <w:r>
        <w:t>_________________________</w:t>
      </w:r>
      <w:r w:rsidR="0072272E">
        <w:t>__</w:t>
      </w:r>
    </w:p>
    <w:p w:rsidR="00D43F16" w:rsidRDefault="00D43F16" w:rsidP="000C2D19">
      <w:pPr>
        <w:spacing w:after="0"/>
        <w:jc w:val="center"/>
      </w:pPr>
      <w:r>
        <w:t>CAROLINA PEREZ BOLAÑOS</w:t>
      </w:r>
    </w:p>
    <w:p w:rsidR="000C2D19" w:rsidRDefault="000C2D19" w:rsidP="000C2D19">
      <w:pPr>
        <w:spacing w:after="0"/>
        <w:jc w:val="center"/>
      </w:pPr>
      <w:r>
        <w:t xml:space="preserve">Representante legal </w:t>
      </w:r>
    </w:p>
    <w:p w:rsidR="00D43F16" w:rsidRPr="009616D0" w:rsidRDefault="00D43F16" w:rsidP="000C2D19">
      <w:pPr>
        <w:spacing w:after="0"/>
        <w:jc w:val="center"/>
      </w:pPr>
      <w:r>
        <w:t>Gerente</w:t>
      </w:r>
    </w:p>
    <w:p w:rsidR="005C22C2" w:rsidRPr="00D56EDA" w:rsidRDefault="00D43F16" w:rsidP="000C2D19">
      <w:pPr>
        <w:spacing w:after="0"/>
        <w:jc w:val="center"/>
      </w:pPr>
      <w:r>
        <w:t>SOCIMEDICOS S.A.S</w:t>
      </w:r>
    </w:p>
    <w:sectPr w:rsidR="005C22C2" w:rsidRPr="00D56EDA" w:rsidSect="0048182B">
      <w:headerReference w:type="default" r:id="rId8"/>
      <w:pgSz w:w="12240" w:h="15840"/>
      <w:pgMar w:top="1417" w:right="1701" w:bottom="1417" w:left="1701" w:header="39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775" w:rsidRDefault="007D1775" w:rsidP="0048182B">
      <w:pPr>
        <w:spacing w:after="0" w:line="240" w:lineRule="auto"/>
      </w:pPr>
      <w:r>
        <w:separator/>
      </w:r>
    </w:p>
  </w:endnote>
  <w:endnote w:type="continuationSeparator" w:id="0">
    <w:p w:rsidR="007D1775" w:rsidRDefault="007D1775" w:rsidP="00481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775" w:rsidRDefault="007D1775" w:rsidP="0048182B">
      <w:pPr>
        <w:spacing w:after="0" w:line="240" w:lineRule="auto"/>
      </w:pPr>
      <w:r>
        <w:separator/>
      </w:r>
    </w:p>
  </w:footnote>
  <w:footnote w:type="continuationSeparator" w:id="0">
    <w:p w:rsidR="007D1775" w:rsidRDefault="007D1775" w:rsidP="004818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D19" w:rsidRDefault="000C2D19" w:rsidP="000C2D19">
    <w:pPr>
      <w:pStyle w:val="Encabezado"/>
      <w:jc w:val="right"/>
    </w:pPr>
    <w:r>
      <w:t>Sociedad Comercializadora de Insumos y Servicios Médicos S.A.S ´Socimédicos S.A.S´</w:t>
    </w:r>
  </w:p>
  <w:tbl>
    <w:tblPr>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2685"/>
      <w:gridCol w:w="2680"/>
      <w:gridCol w:w="1533"/>
    </w:tblGrid>
    <w:tr w:rsidR="000C2D19" w:rsidTr="001E587A">
      <w:trPr>
        <w:trHeight w:val="402"/>
      </w:trPr>
      <w:tc>
        <w:tcPr>
          <w:tcW w:w="2285" w:type="dxa"/>
          <w:vMerge w:val="restart"/>
          <w:shd w:val="clear" w:color="auto" w:fill="auto"/>
        </w:tcPr>
        <w:p w:rsidR="000C2D19" w:rsidRDefault="000C2D19" w:rsidP="000C2D19">
          <w:pPr>
            <w:pStyle w:val="Encabezado"/>
            <w:spacing w:line="360" w:lineRule="auto"/>
            <w:jc w:val="center"/>
          </w:pPr>
          <w:r>
            <w:rPr>
              <w:noProof/>
              <w:lang w:eastAsia="es-CO"/>
            </w:rPr>
            <w:drawing>
              <wp:inline distT="0" distB="0" distL="0" distR="0">
                <wp:extent cx="1133475" cy="800100"/>
                <wp:effectExtent l="0" t="0" r="9525" b="0"/>
                <wp:docPr id="2" name="Imagen 2" descr="logoSocimedi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ocimedicos"/>
                        <pic:cNvPicPr>
                          <a:picLocks noChangeAspect="1" noChangeArrowheads="1"/>
                        </pic:cNvPicPr>
                      </pic:nvPicPr>
                      <pic:blipFill>
                        <a:blip r:embed="rId1">
                          <a:extLst>
                            <a:ext uri="{28A0092B-C50C-407E-A947-70E740481C1C}">
                              <a14:useLocalDpi xmlns:a14="http://schemas.microsoft.com/office/drawing/2010/main" val="0"/>
                            </a:ext>
                          </a:extLst>
                        </a:blip>
                        <a:srcRect l="12346" t="17323" r="5556" b="8661"/>
                        <a:stretch>
                          <a:fillRect/>
                        </a:stretch>
                      </pic:blipFill>
                      <pic:spPr bwMode="auto">
                        <a:xfrm>
                          <a:off x="0" y="0"/>
                          <a:ext cx="1133475" cy="800100"/>
                        </a:xfrm>
                        <a:prstGeom prst="rect">
                          <a:avLst/>
                        </a:prstGeom>
                        <a:noFill/>
                        <a:ln>
                          <a:noFill/>
                        </a:ln>
                      </pic:spPr>
                    </pic:pic>
                  </a:graphicData>
                </a:graphic>
              </wp:inline>
            </w:drawing>
          </w:r>
        </w:p>
      </w:tc>
      <w:tc>
        <w:tcPr>
          <w:tcW w:w="5365" w:type="dxa"/>
          <w:gridSpan w:val="2"/>
          <w:shd w:val="clear" w:color="auto" w:fill="auto"/>
        </w:tcPr>
        <w:p w:rsidR="000C2D19" w:rsidRPr="00182FAD" w:rsidRDefault="000C2D19" w:rsidP="000C2D19">
          <w:pPr>
            <w:pStyle w:val="Encabezado"/>
            <w:jc w:val="center"/>
            <w:rPr>
              <w:b/>
              <w:sz w:val="18"/>
            </w:rPr>
          </w:pPr>
          <w:r>
            <w:rPr>
              <w:b/>
              <w:sz w:val="18"/>
            </w:rPr>
            <w:t>NOMBRE</w:t>
          </w:r>
        </w:p>
        <w:p w:rsidR="000C2D19" w:rsidRPr="00182FAD" w:rsidRDefault="000C2D19" w:rsidP="000C2D19">
          <w:pPr>
            <w:pStyle w:val="Encabezado"/>
            <w:jc w:val="center"/>
            <w:rPr>
              <w:sz w:val="18"/>
            </w:rPr>
          </w:pPr>
          <w:r w:rsidRPr="00182FAD">
            <w:rPr>
              <w:sz w:val="18"/>
            </w:rPr>
            <w:t>RESOLUCIONES</w:t>
          </w:r>
        </w:p>
      </w:tc>
      <w:tc>
        <w:tcPr>
          <w:tcW w:w="1533" w:type="dxa"/>
          <w:shd w:val="clear" w:color="auto" w:fill="auto"/>
        </w:tcPr>
        <w:p w:rsidR="000C2D19" w:rsidRPr="00182FAD" w:rsidRDefault="000C2D19" w:rsidP="000C2D19">
          <w:pPr>
            <w:pStyle w:val="Encabezado"/>
            <w:jc w:val="center"/>
            <w:rPr>
              <w:b/>
              <w:sz w:val="18"/>
            </w:rPr>
          </w:pPr>
          <w:r w:rsidRPr="00182FAD">
            <w:rPr>
              <w:b/>
              <w:sz w:val="18"/>
            </w:rPr>
            <w:t>CÓDIGO</w:t>
          </w:r>
        </w:p>
        <w:p w:rsidR="000C2D19" w:rsidRPr="000C2D19" w:rsidRDefault="000C2D19" w:rsidP="000C2D19">
          <w:pPr>
            <w:pStyle w:val="Encabezado"/>
            <w:jc w:val="center"/>
            <w:rPr>
              <w:b/>
              <w:sz w:val="18"/>
            </w:rPr>
          </w:pPr>
          <w:r w:rsidRPr="00182FAD">
            <w:rPr>
              <w:b/>
              <w:sz w:val="18"/>
            </w:rPr>
            <w:t>01-OD-010</w:t>
          </w:r>
        </w:p>
      </w:tc>
    </w:tr>
    <w:tr w:rsidR="000C2D19" w:rsidTr="001E587A">
      <w:trPr>
        <w:trHeight w:val="466"/>
      </w:trPr>
      <w:tc>
        <w:tcPr>
          <w:tcW w:w="2285" w:type="dxa"/>
          <w:vMerge/>
          <w:shd w:val="clear" w:color="auto" w:fill="auto"/>
        </w:tcPr>
        <w:p w:rsidR="000C2D19" w:rsidRDefault="000C2D19" w:rsidP="000C2D19">
          <w:pPr>
            <w:pStyle w:val="Encabezado"/>
            <w:spacing w:line="360" w:lineRule="auto"/>
          </w:pPr>
        </w:p>
      </w:tc>
      <w:tc>
        <w:tcPr>
          <w:tcW w:w="2685" w:type="dxa"/>
          <w:shd w:val="clear" w:color="auto" w:fill="auto"/>
        </w:tcPr>
        <w:p w:rsidR="00E225E3" w:rsidRDefault="00E225E3" w:rsidP="000C2D19">
          <w:pPr>
            <w:pStyle w:val="Encabezado"/>
            <w:jc w:val="center"/>
            <w:rPr>
              <w:b/>
              <w:sz w:val="18"/>
            </w:rPr>
          </w:pPr>
        </w:p>
        <w:p w:rsidR="000C2D19" w:rsidRPr="00182FAD" w:rsidRDefault="000C2D19" w:rsidP="000C2D19">
          <w:pPr>
            <w:pStyle w:val="Encabezado"/>
            <w:jc w:val="center"/>
            <w:rPr>
              <w:b/>
              <w:sz w:val="18"/>
            </w:rPr>
          </w:pPr>
          <w:r w:rsidRPr="00182FAD">
            <w:rPr>
              <w:b/>
              <w:sz w:val="18"/>
            </w:rPr>
            <w:t>TIPO DE DOCUMENTO</w:t>
          </w:r>
        </w:p>
        <w:p w:rsidR="000C2D19" w:rsidRPr="00182FAD" w:rsidRDefault="000C2D19" w:rsidP="000C2D19">
          <w:pPr>
            <w:pStyle w:val="Encabezado"/>
            <w:jc w:val="center"/>
            <w:rPr>
              <w:sz w:val="18"/>
            </w:rPr>
          </w:pPr>
          <w:r w:rsidRPr="00182FAD">
            <w:rPr>
              <w:sz w:val="18"/>
            </w:rPr>
            <w:t>OTROS DOCUMENTOS</w:t>
          </w:r>
        </w:p>
      </w:tc>
      <w:tc>
        <w:tcPr>
          <w:tcW w:w="2680" w:type="dxa"/>
          <w:shd w:val="clear" w:color="auto" w:fill="auto"/>
        </w:tcPr>
        <w:p w:rsidR="00E225E3" w:rsidRDefault="00E225E3" w:rsidP="000C2D19">
          <w:pPr>
            <w:pStyle w:val="Encabezado"/>
            <w:jc w:val="center"/>
            <w:rPr>
              <w:b/>
              <w:sz w:val="18"/>
            </w:rPr>
          </w:pPr>
        </w:p>
        <w:p w:rsidR="000C2D19" w:rsidRPr="00182FAD" w:rsidRDefault="000C2D19" w:rsidP="000C2D19">
          <w:pPr>
            <w:pStyle w:val="Encabezado"/>
            <w:jc w:val="center"/>
            <w:rPr>
              <w:b/>
              <w:sz w:val="18"/>
            </w:rPr>
          </w:pPr>
          <w:r w:rsidRPr="00182FAD">
            <w:rPr>
              <w:b/>
              <w:sz w:val="18"/>
            </w:rPr>
            <w:t>PROCESO</w:t>
          </w:r>
        </w:p>
        <w:p w:rsidR="000C2D19" w:rsidRPr="00182FAD" w:rsidRDefault="000C2D19" w:rsidP="000C2D19">
          <w:pPr>
            <w:pStyle w:val="Encabezado"/>
            <w:jc w:val="center"/>
            <w:rPr>
              <w:sz w:val="18"/>
            </w:rPr>
          </w:pPr>
          <w:r w:rsidRPr="00182FAD">
            <w:rPr>
              <w:sz w:val="18"/>
            </w:rPr>
            <w:t>ESTRATEGICO</w:t>
          </w:r>
        </w:p>
      </w:tc>
      <w:tc>
        <w:tcPr>
          <w:tcW w:w="1533" w:type="dxa"/>
          <w:shd w:val="clear" w:color="auto" w:fill="auto"/>
        </w:tcPr>
        <w:p w:rsidR="000C2D19" w:rsidRDefault="000C2D19" w:rsidP="000C2D19">
          <w:pPr>
            <w:pStyle w:val="Encabezado"/>
            <w:jc w:val="center"/>
            <w:rPr>
              <w:b/>
              <w:sz w:val="18"/>
            </w:rPr>
          </w:pPr>
        </w:p>
        <w:p w:rsidR="000C2D19" w:rsidRPr="00182FAD" w:rsidRDefault="000C2D19" w:rsidP="000C2D19">
          <w:pPr>
            <w:pStyle w:val="Encabezado"/>
            <w:jc w:val="center"/>
            <w:rPr>
              <w:b/>
              <w:sz w:val="18"/>
            </w:rPr>
          </w:pPr>
          <w:r w:rsidRPr="00182FAD">
            <w:rPr>
              <w:b/>
              <w:sz w:val="18"/>
            </w:rPr>
            <w:t>VIGENTE</w:t>
          </w:r>
        </w:p>
      </w:tc>
    </w:tr>
  </w:tbl>
  <w:p w:rsidR="0048182B" w:rsidRDefault="0048182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A1C41"/>
    <w:multiLevelType w:val="hybridMultilevel"/>
    <w:tmpl w:val="245C2876"/>
    <w:lvl w:ilvl="0" w:tplc="7F069A62">
      <w:start w:val="1"/>
      <w:numFmt w:val="bullet"/>
      <w:lvlText w:val="-"/>
      <w:lvlJc w:val="left"/>
      <w:pPr>
        <w:ind w:left="360" w:hanging="360"/>
      </w:pPr>
      <w:rPr>
        <w:rFonts w:ascii="Calibri" w:eastAsia="Calibri" w:hAnsi="Calibri"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nsid w:val="0FFC7269"/>
    <w:multiLevelType w:val="hybridMultilevel"/>
    <w:tmpl w:val="F06AAA9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109A1FCA"/>
    <w:multiLevelType w:val="hybridMultilevel"/>
    <w:tmpl w:val="862E2F10"/>
    <w:lvl w:ilvl="0" w:tplc="7F069A62">
      <w:start w:val="1"/>
      <w:numFmt w:val="bullet"/>
      <w:lvlText w:val="-"/>
      <w:lvlJc w:val="left"/>
      <w:pPr>
        <w:ind w:left="360" w:hanging="360"/>
      </w:pPr>
      <w:rPr>
        <w:rFonts w:ascii="Calibri" w:eastAsia="Calibri" w:hAnsi="Calibri"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nsid w:val="10B80ACB"/>
    <w:multiLevelType w:val="hybridMultilevel"/>
    <w:tmpl w:val="58C85D94"/>
    <w:lvl w:ilvl="0" w:tplc="7F069A62">
      <w:start w:val="1"/>
      <w:numFmt w:val="bullet"/>
      <w:lvlText w:val="-"/>
      <w:lvlJc w:val="left"/>
      <w:pPr>
        <w:ind w:left="360" w:hanging="360"/>
      </w:pPr>
      <w:rPr>
        <w:rFonts w:ascii="Calibri" w:eastAsia="Calibri" w:hAnsi="Calibri"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nsid w:val="2EC330BF"/>
    <w:multiLevelType w:val="hybridMultilevel"/>
    <w:tmpl w:val="1906792A"/>
    <w:lvl w:ilvl="0" w:tplc="7F069A62">
      <w:start w:val="1"/>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ECF71A9"/>
    <w:multiLevelType w:val="hybridMultilevel"/>
    <w:tmpl w:val="46E0828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33BB4A2D"/>
    <w:multiLevelType w:val="hybridMultilevel"/>
    <w:tmpl w:val="EA5EC16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nsid w:val="3CDA3667"/>
    <w:multiLevelType w:val="hybridMultilevel"/>
    <w:tmpl w:val="1FEE653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nsid w:val="41104FB8"/>
    <w:multiLevelType w:val="hybridMultilevel"/>
    <w:tmpl w:val="171CE5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nsid w:val="547A2311"/>
    <w:multiLevelType w:val="hybridMultilevel"/>
    <w:tmpl w:val="E4A04B16"/>
    <w:lvl w:ilvl="0" w:tplc="7F069A62">
      <w:start w:val="1"/>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683E55DF"/>
    <w:multiLevelType w:val="hybridMultilevel"/>
    <w:tmpl w:val="3FD42606"/>
    <w:lvl w:ilvl="0" w:tplc="7F069A62">
      <w:start w:val="1"/>
      <w:numFmt w:val="bullet"/>
      <w:lvlText w:val="-"/>
      <w:lvlJc w:val="left"/>
      <w:pPr>
        <w:ind w:left="825" w:hanging="360"/>
      </w:pPr>
      <w:rPr>
        <w:rFonts w:ascii="Calibri" w:eastAsia="Calibri" w:hAnsi="Calibri" w:cs="Calibri" w:hint="default"/>
      </w:rPr>
    </w:lvl>
    <w:lvl w:ilvl="1" w:tplc="240A0003" w:tentative="1">
      <w:start w:val="1"/>
      <w:numFmt w:val="bullet"/>
      <w:lvlText w:val="o"/>
      <w:lvlJc w:val="left"/>
      <w:pPr>
        <w:ind w:left="1545" w:hanging="360"/>
      </w:pPr>
      <w:rPr>
        <w:rFonts w:ascii="Courier New" w:hAnsi="Courier New" w:cs="Courier New" w:hint="default"/>
      </w:rPr>
    </w:lvl>
    <w:lvl w:ilvl="2" w:tplc="240A0005" w:tentative="1">
      <w:start w:val="1"/>
      <w:numFmt w:val="bullet"/>
      <w:lvlText w:val=""/>
      <w:lvlJc w:val="left"/>
      <w:pPr>
        <w:ind w:left="2265" w:hanging="360"/>
      </w:pPr>
      <w:rPr>
        <w:rFonts w:ascii="Wingdings" w:hAnsi="Wingdings" w:hint="default"/>
      </w:rPr>
    </w:lvl>
    <w:lvl w:ilvl="3" w:tplc="240A0001" w:tentative="1">
      <w:start w:val="1"/>
      <w:numFmt w:val="bullet"/>
      <w:lvlText w:val=""/>
      <w:lvlJc w:val="left"/>
      <w:pPr>
        <w:ind w:left="2985" w:hanging="360"/>
      </w:pPr>
      <w:rPr>
        <w:rFonts w:ascii="Symbol" w:hAnsi="Symbol" w:hint="default"/>
      </w:rPr>
    </w:lvl>
    <w:lvl w:ilvl="4" w:tplc="240A0003" w:tentative="1">
      <w:start w:val="1"/>
      <w:numFmt w:val="bullet"/>
      <w:lvlText w:val="o"/>
      <w:lvlJc w:val="left"/>
      <w:pPr>
        <w:ind w:left="3705" w:hanging="360"/>
      </w:pPr>
      <w:rPr>
        <w:rFonts w:ascii="Courier New" w:hAnsi="Courier New" w:cs="Courier New" w:hint="default"/>
      </w:rPr>
    </w:lvl>
    <w:lvl w:ilvl="5" w:tplc="240A0005" w:tentative="1">
      <w:start w:val="1"/>
      <w:numFmt w:val="bullet"/>
      <w:lvlText w:val=""/>
      <w:lvlJc w:val="left"/>
      <w:pPr>
        <w:ind w:left="4425" w:hanging="360"/>
      </w:pPr>
      <w:rPr>
        <w:rFonts w:ascii="Wingdings" w:hAnsi="Wingdings" w:hint="default"/>
      </w:rPr>
    </w:lvl>
    <w:lvl w:ilvl="6" w:tplc="240A0001" w:tentative="1">
      <w:start w:val="1"/>
      <w:numFmt w:val="bullet"/>
      <w:lvlText w:val=""/>
      <w:lvlJc w:val="left"/>
      <w:pPr>
        <w:ind w:left="5145" w:hanging="360"/>
      </w:pPr>
      <w:rPr>
        <w:rFonts w:ascii="Symbol" w:hAnsi="Symbol" w:hint="default"/>
      </w:rPr>
    </w:lvl>
    <w:lvl w:ilvl="7" w:tplc="240A0003" w:tentative="1">
      <w:start w:val="1"/>
      <w:numFmt w:val="bullet"/>
      <w:lvlText w:val="o"/>
      <w:lvlJc w:val="left"/>
      <w:pPr>
        <w:ind w:left="5865" w:hanging="360"/>
      </w:pPr>
      <w:rPr>
        <w:rFonts w:ascii="Courier New" w:hAnsi="Courier New" w:cs="Courier New" w:hint="default"/>
      </w:rPr>
    </w:lvl>
    <w:lvl w:ilvl="8" w:tplc="240A0005" w:tentative="1">
      <w:start w:val="1"/>
      <w:numFmt w:val="bullet"/>
      <w:lvlText w:val=""/>
      <w:lvlJc w:val="left"/>
      <w:pPr>
        <w:ind w:left="6585" w:hanging="360"/>
      </w:pPr>
      <w:rPr>
        <w:rFonts w:ascii="Wingdings" w:hAnsi="Wingdings" w:hint="default"/>
      </w:rPr>
    </w:lvl>
  </w:abstractNum>
  <w:abstractNum w:abstractNumId="11">
    <w:nsid w:val="6DF054A2"/>
    <w:multiLevelType w:val="hybridMultilevel"/>
    <w:tmpl w:val="D50A9FA4"/>
    <w:lvl w:ilvl="0" w:tplc="7F069A62">
      <w:start w:val="1"/>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70B6591D"/>
    <w:multiLevelType w:val="hybridMultilevel"/>
    <w:tmpl w:val="C99CE58C"/>
    <w:lvl w:ilvl="0" w:tplc="7F069A62">
      <w:start w:val="1"/>
      <w:numFmt w:val="bullet"/>
      <w:lvlText w:val="-"/>
      <w:lvlJc w:val="left"/>
      <w:pPr>
        <w:ind w:left="360" w:hanging="360"/>
      </w:pPr>
      <w:rPr>
        <w:rFonts w:ascii="Calibri" w:eastAsia="Calibri" w:hAnsi="Calibri"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nsid w:val="76E04B29"/>
    <w:multiLevelType w:val="hybridMultilevel"/>
    <w:tmpl w:val="606C6806"/>
    <w:lvl w:ilvl="0" w:tplc="7F069A62">
      <w:start w:val="1"/>
      <w:numFmt w:val="bullet"/>
      <w:lvlText w:val="-"/>
      <w:lvlJc w:val="left"/>
      <w:pPr>
        <w:ind w:left="360" w:hanging="360"/>
      </w:pPr>
      <w:rPr>
        <w:rFonts w:ascii="Calibri" w:eastAsia="Calibri" w:hAnsi="Calibri"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7"/>
  </w:num>
  <w:num w:numId="2">
    <w:abstractNumId w:val="4"/>
  </w:num>
  <w:num w:numId="3">
    <w:abstractNumId w:val="10"/>
  </w:num>
  <w:num w:numId="4">
    <w:abstractNumId w:val="0"/>
  </w:num>
  <w:num w:numId="5">
    <w:abstractNumId w:val="6"/>
  </w:num>
  <w:num w:numId="6">
    <w:abstractNumId w:val="1"/>
  </w:num>
  <w:num w:numId="7">
    <w:abstractNumId w:val="5"/>
  </w:num>
  <w:num w:numId="8">
    <w:abstractNumId w:val="2"/>
  </w:num>
  <w:num w:numId="9">
    <w:abstractNumId w:val="13"/>
  </w:num>
  <w:num w:numId="10">
    <w:abstractNumId w:val="12"/>
  </w:num>
  <w:num w:numId="11">
    <w:abstractNumId w:val="3"/>
  </w:num>
  <w:num w:numId="12">
    <w:abstractNumId w:val="8"/>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82B"/>
    <w:rsid w:val="00007D17"/>
    <w:rsid w:val="00022D2A"/>
    <w:rsid w:val="0009692B"/>
    <w:rsid w:val="000C2D19"/>
    <w:rsid w:val="000E03BF"/>
    <w:rsid w:val="000F6159"/>
    <w:rsid w:val="0010788D"/>
    <w:rsid w:val="0015242E"/>
    <w:rsid w:val="0016305C"/>
    <w:rsid w:val="0018120F"/>
    <w:rsid w:val="001837DD"/>
    <w:rsid w:val="00237770"/>
    <w:rsid w:val="00242F9F"/>
    <w:rsid w:val="00264E2C"/>
    <w:rsid w:val="00265675"/>
    <w:rsid w:val="002853E4"/>
    <w:rsid w:val="00293FF2"/>
    <w:rsid w:val="003D4F60"/>
    <w:rsid w:val="00405D04"/>
    <w:rsid w:val="0041035E"/>
    <w:rsid w:val="00416510"/>
    <w:rsid w:val="00431E2C"/>
    <w:rsid w:val="00455436"/>
    <w:rsid w:val="0046177C"/>
    <w:rsid w:val="00467D51"/>
    <w:rsid w:val="0048182B"/>
    <w:rsid w:val="00496CE5"/>
    <w:rsid w:val="004C4630"/>
    <w:rsid w:val="004E218F"/>
    <w:rsid w:val="005C22C2"/>
    <w:rsid w:val="005D072A"/>
    <w:rsid w:val="005E7F3F"/>
    <w:rsid w:val="00611ED4"/>
    <w:rsid w:val="00634B1A"/>
    <w:rsid w:val="00644E05"/>
    <w:rsid w:val="006602ED"/>
    <w:rsid w:val="006A402E"/>
    <w:rsid w:val="006C7B27"/>
    <w:rsid w:val="0072272E"/>
    <w:rsid w:val="00782754"/>
    <w:rsid w:val="00783559"/>
    <w:rsid w:val="0079373D"/>
    <w:rsid w:val="007C4CEB"/>
    <w:rsid w:val="007D1775"/>
    <w:rsid w:val="007E6874"/>
    <w:rsid w:val="00856801"/>
    <w:rsid w:val="008B0871"/>
    <w:rsid w:val="008B1B06"/>
    <w:rsid w:val="00915AE9"/>
    <w:rsid w:val="00944223"/>
    <w:rsid w:val="009616D0"/>
    <w:rsid w:val="00990970"/>
    <w:rsid w:val="009A63F2"/>
    <w:rsid w:val="009F2BBF"/>
    <w:rsid w:val="00A03D1C"/>
    <w:rsid w:val="00A15398"/>
    <w:rsid w:val="00AE69BA"/>
    <w:rsid w:val="00AF0502"/>
    <w:rsid w:val="00B61A11"/>
    <w:rsid w:val="00BA6309"/>
    <w:rsid w:val="00BC6D20"/>
    <w:rsid w:val="00BD721E"/>
    <w:rsid w:val="00BF5A8B"/>
    <w:rsid w:val="00C053FC"/>
    <w:rsid w:val="00C773F5"/>
    <w:rsid w:val="00C84A6C"/>
    <w:rsid w:val="00CC55A0"/>
    <w:rsid w:val="00CE717A"/>
    <w:rsid w:val="00D22B36"/>
    <w:rsid w:val="00D3743D"/>
    <w:rsid w:val="00D43F16"/>
    <w:rsid w:val="00D56EDA"/>
    <w:rsid w:val="00D811ED"/>
    <w:rsid w:val="00DD162E"/>
    <w:rsid w:val="00DD2170"/>
    <w:rsid w:val="00E02A5E"/>
    <w:rsid w:val="00E06541"/>
    <w:rsid w:val="00E225E3"/>
    <w:rsid w:val="00E271A7"/>
    <w:rsid w:val="00E44A47"/>
    <w:rsid w:val="00E53383"/>
    <w:rsid w:val="00EC105E"/>
    <w:rsid w:val="00EC2101"/>
    <w:rsid w:val="00ED002A"/>
    <w:rsid w:val="00F06274"/>
    <w:rsid w:val="00F450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6C4EEF-C254-40AB-8B7C-D9AD4E384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82B"/>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182B"/>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48182B"/>
  </w:style>
  <w:style w:type="paragraph" w:styleId="Piedepgina">
    <w:name w:val="footer"/>
    <w:basedOn w:val="Normal"/>
    <w:link w:val="PiedepginaCar"/>
    <w:uiPriority w:val="99"/>
    <w:unhideWhenUsed/>
    <w:rsid w:val="0048182B"/>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48182B"/>
  </w:style>
  <w:style w:type="paragraph" w:styleId="NormalWeb">
    <w:name w:val="Normal (Web)"/>
    <w:basedOn w:val="Normal"/>
    <w:uiPriority w:val="99"/>
    <w:unhideWhenUsed/>
    <w:rsid w:val="00E53383"/>
    <w:pPr>
      <w:spacing w:before="100" w:beforeAutospacing="1" w:after="100" w:afterAutospacing="1" w:line="240" w:lineRule="auto"/>
    </w:pPr>
    <w:rPr>
      <w:rFonts w:ascii="Times New Roman" w:eastAsia="Times New Roman" w:hAnsi="Times New Roman"/>
      <w:sz w:val="24"/>
      <w:szCs w:val="24"/>
      <w:lang w:eastAsia="es-CO"/>
    </w:rPr>
  </w:style>
  <w:style w:type="paragraph" w:styleId="Prrafodelista">
    <w:name w:val="List Paragraph"/>
    <w:basedOn w:val="Normal"/>
    <w:uiPriority w:val="34"/>
    <w:qFormat/>
    <w:rsid w:val="00E53383"/>
    <w:pPr>
      <w:ind w:left="720"/>
      <w:contextualSpacing/>
    </w:pPr>
  </w:style>
  <w:style w:type="table" w:styleId="Tablaconcuadrcula">
    <w:name w:val="Table Grid"/>
    <w:basedOn w:val="Tablanormal"/>
    <w:uiPriority w:val="39"/>
    <w:rsid w:val="003D4F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00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D3EC9-5822-4D9D-BB95-CF3C39AC0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1997</Words>
  <Characters>10985</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4</cp:revision>
  <dcterms:created xsi:type="dcterms:W3CDTF">2018-03-21T14:37:00Z</dcterms:created>
  <dcterms:modified xsi:type="dcterms:W3CDTF">2018-03-21T15:00:00Z</dcterms:modified>
</cp:coreProperties>
</file>